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4287" w:rsidRPr="00241676" w:rsidRDefault="00844287">
      <w:pPr>
        <w:rPr>
          <w:u w:val="single"/>
        </w:rPr>
      </w:pPr>
      <w:r w:rsidRPr="00241676">
        <w:rPr>
          <w:u w:val="single"/>
        </w:rPr>
        <w:t>Noms, prénoms :</w:t>
      </w:r>
    </w:p>
    <w:p w:rsidR="004B4CB0" w:rsidRDefault="004B4CB0">
      <w:r>
        <w:rPr>
          <w:noProof/>
          <w:lang w:eastAsia="fr-FR"/>
        </w:rPr>
        <mc:AlternateContent>
          <mc:Choice Requires="wps">
            <w:drawing>
              <wp:anchor distT="0" distB="0" distL="114300" distR="114300" simplePos="0" relativeHeight="251659264" behindDoc="1" locked="0" layoutInCell="1" allowOverlap="1" wp14:anchorId="1B063254" wp14:editId="57C57EB4">
                <wp:simplePos x="0" y="0"/>
                <wp:positionH relativeFrom="column">
                  <wp:align>center</wp:align>
                </wp:positionH>
                <wp:positionV relativeFrom="paragraph">
                  <wp:posOffset>0</wp:posOffset>
                </wp:positionV>
                <wp:extent cx="3733800" cy="363600"/>
                <wp:effectExtent l="0" t="0" r="19050" b="1778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363220"/>
                        </a:xfrm>
                        <a:prstGeom prst="rect">
                          <a:avLst/>
                        </a:prstGeom>
                        <a:solidFill>
                          <a:schemeClr val="bg1">
                            <a:lumMod val="95000"/>
                          </a:schemeClr>
                        </a:solidFill>
                        <a:ln>
                          <a:headEnd/>
                          <a:tailEnd/>
                        </a:ln>
                      </wps:spPr>
                      <wps:style>
                        <a:lnRef idx="2">
                          <a:schemeClr val="dk1"/>
                        </a:lnRef>
                        <a:fillRef idx="1">
                          <a:schemeClr val="lt1"/>
                        </a:fillRef>
                        <a:effectRef idx="0">
                          <a:schemeClr val="dk1"/>
                        </a:effectRef>
                        <a:fontRef idx="minor">
                          <a:schemeClr val="dk1"/>
                        </a:fontRef>
                      </wps:style>
                      <wps:txbx>
                        <w:txbxContent>
                          <w:p w:rsidR="004B4CB0" w:rsidRPr="0087677B" w:rsidRDefault="0087677B" w:rsidP="004B4CB0">
                            <w:pPr>
                              <w:rPr>
                                <w:b/>
                                <w:sz w:val="28"/>
                                <w:szCs w:val="28"/>
                              </w:rPr>
                            </w:pPr>
                            <w:r w:rsidRPr="0087677B">
                              <w:rPr>
                                <w:b/>
                                <w:sz w:val="28"/>
                                <w:szCs w:val="28"/>
                              </w:rPr>
                              <w:t xml:space="preserve">Travail </w:t>
                            </w:r>
                            <w:r>
                              <w:rPr>
                                <w:b/>
                                <w:sz w:val="28"/>
                                <w:szCs w:val="28"/>
                              </w:rPr>
                              <w:t>de</w:t>
                            </w:r>
                            <w:r w:rsidRPr="0087677B">
                              <w:rPr>
                                <w:b/>
                                <w:sz w:val="28"/>
                                <w:szCs w:val="28"/>
                              </w:rPr>
                              <w:t xml:space="preserve"> groupe : </w:t>
                            </w:r>
                            <w:r w:rsidR="004B4CB0" w:rsidRPr="0087677B">
                              <w:rPr>
                                <w:b/>
                                <w:sz w:val="28"/>
                                <w:szCs w:val="28"/>
                              </w:rPr>
                              <w:t>La Révolution et la guerre</w:t>
                            </w:r>
                          </w:p>
                          <w:p w:rsidR="004B4CB0" w:rsidRDefault="004B4C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0;margin-top:0;width:294pt;height:28.65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" fillcolor="#f2f2f2 [3052]" strokecolor="black [3200]" strokeweight="2pt">
                <v:textbox>
                  <w:txbxContent>
                    <w:p w:rsidR="004B4CB0" w:rsidRPr="0087677B" w:rsidRDefault="0087677B" w:rsidP="004B4CB0">
                      <w:pPr>
                        <w:rPr>
                          <w:b/>
                          <w:sz w:val="28"/>
                          <w:szCs w:val="28"/>
                        </w:rPr>
                      </w:pPr>
                      <w:r w:rsidRPr="0087677B">
                        <w:rPr>
                          <w:b/>
                          <w:sz w:val="28"/>
                          <w:szCs w:val="28"/>
                        </w:rPr>
                        <w:t xml:space="preserve">Travail </w:t>
                      </w:r>
                      <w:r>
                        <w:rPr>
                          <w:b/>
                          <w:sz w:val="28"/>
                          <w:szCs w:val="28"/>
                        </w:rPr>
                        <w:t>de</w:t>
                      </w:r>
                      <w:r w:rsidRPr="0087677B">
                        <w:rPr>
                          <w:b/>
                          <w:sz w:val="28"/>
                          <w:szCs w:val="28"/>
                        </w:rPr>
                        <w:t xml:space="preserve"> groupe : </w:t>
                      </w:r>
                      <w:r w:rsidR="004B4CB0" w:rsidRPr="0087677B">
                        <w:rPr>
                          <w:b/>
                          <w:sz w:val="28"/>
                          <w:szCs w:val="28"/>
                        </w:rPr>
                        <w:t>La Révolution et la guerre</w:t>
                      </w:r>
                    </w:p>
                    <w:p w:rsidR="004B4CB0" w:rsidRDefault="004B4CB0"/>
                  </w:txbxContent>
                </v:textbox>
              </v:shape>
            </w:pict>
          </mc:Fallback>
        </mc:AlternateContent>
      </w:r>
    </w:p>
    <w:p w:rsidR="004B4CB0" w:rsidRDefault="004B4CB0"/>
    <w:p w:rsidR="004B4CB0" w:rsidRPr="004B4CB0" w:rsidRDefault="004B4CB0" w:rsidP="004B4CB0">
      <w:pPr>
        <w:rPr>
          <w:b/>
          <w:i/>
        </w:rPr>
      </w:pPr>
      <w:r>
        <w:t xml:space="preserve">Jusqu’à </w:t>
      </w:r>
      <w:r w:rsidRPr="0087677B">
        <w:rPr>
          <w:b/>
        </w:rPr>
        <w:t>1789</w:t>
      </w:r>
      <w:r>
        <w:t xml:space="preserve">, l’armée française est une armée de métiers. Les officiers y sont forcément issus de la noblesse. </w:t>
      </w:r>
      <w:r w:rsidRPr="004B4CB0">
        <w:rPr>
          <w:b/>
          <w:i/>
        </w:rPr>
        <w:t>Comment passe-t-on d’une armée de métier à une armée de citoyens pendant la Révolution ?</w:t>
      </w:r>
    </w:p>
    <w:p w:rsidR="004B4CB0" w:rsidRDefault="004028B3">
      <w:r w:rsidRPr="00844287">
        <w:rPr>
          <w:u w:val="single"/>
        </w:rPr>
        <w:t xml:space="preserve">Doc. </w:t>
      </w:r>
      <w:r w:rsidR="00902BD8">
        <w:rPr>
          <w:u w:val="single"/>
        </w:rPr>
        <w:t>2</w:t>
      </w:r>
      <w:r w:rsidRPr="00844287">
        <w:rPr>
          <w:u w:val="single"/>
        </w:rPr>
        <w:t xml:space="preserve"> p. 96</w:t>
      </w:r>
      <w:r>
        <w:t xml:space="preserve"> :</w:t>
      </w:r>
    </w:p>
    <w:p w:rsidR="004028B3" w:rsidRDefault="00317BF1" w:rsidP="00C40965">
      <w:pPr>
        <w:pStyle w:val="Paragraphedeliste"/>
        <w:numPr>
          <w:ilvl w:val="0"/>
          <w:numId w:val="2"/>
        </w:numPr>
      </w:pPr>
      <w:r>
        <w:rPr>
          <w:noProof/>
          <w:lang w:eastAsia="fr-FR"/>
        </w:rPr>
        <w:drawing>
          <wp:anchor distT="0" distB="0" distL="114300" distR="114300" simplePos="0" relativeHeight="251675648" behindDoc="1" locked="0" layoutInCell="1" allowOverlap="1">
            <wp:simplePos x="0" y="0"/>
            <wp:positionH relativeFrom="column">
              <wp:posOffset>-52070</wp:posOffset>
            </wp:positionH>
            <wp:positionV relativeFrom="paragraph">
              <wp:posOffset>4444</wp:posOffset>
            </wp:positionV>
            <wp:extent cx="6191250" cy="3281363"/>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drilla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01000" cy="3286531"/>
                    </a:xfrm>
                    <a:prstGeom prst="rect">
                      <a:avLst/>
                    </a:prstGeom>
                  </pic:spPr>
                </pic:pic>
              </a:graphicData>
            </a:graphic>
            <wp14:sizeRelH relativeFrom="margin">
              <wp14:pctWidth>0</wp14:pctWidth>
            </wp14:sizeRelH>
            <wp14:sizeRelV relativeFrom="margin">
              <wp14:pctHeight>0</wp14:pctHeight>
            </wp14:sizeRelV>
          </wp:anchor>
        </w:drawing>
      </w:r>
      <w:r w:rsidR="004028B3">
        <w:t>Contre qui la France est-elle en guerre ? A partir de quelle date ?</w:t>
      </w:r>
    </w:p>
    <w:p w:rsidR="00844287" w:rsidRDefault="00844287"/>
    <w:p w:rsidR="004028B3" w:rsidRDefault="004028B3" w:rsidP="00C40965">
      <w:pPr>
        <w:pStyle w:val="Paragraphedeliste"/>
        <w:numPr>
          <w:ilvl w:val="0"/>
          <w:numId w:val="2"/>
        </w:numPr>
      </w:pPr>
      <w:r>
        <w:t>Pourquoi fait-on appel à des volontaires ?</w:t>
      </w:r>
    </w:p>
    <w:p w:rsidR="004028B3" w:rsidRDefault="004028B3"/>
    <w:p w:rsidR="00844287" w:rsidRDefault="00844287"/>
    <w:p w:rsidR="004028B3" w:rsidRDefault="00902BD8">
      <w:r>
        <w:rPr>
          <w:u w:val="single"/>
        </w:rPr>
        <w:t>Doc. 1</w:t>
      </w:r>
      <w:r w:rsidR="004028B3" w:rsidRPr="00844287">
        <w:rPr>
          <w:u w:val="single"/>
        </w:rPr>
        <w:t xml:space="preserve"> p.96</w:t>
      </w:r>
      <w:r w:rsidR="004028B3">
        <w:t xml:space="preserve"> : </w:t>
      </w:r>
    </w:p>
    <w:p w:rsidR="004028B3" w:rsidRDefault="004028B3" w:rsidP="00C40965">
      <w:pPr>
        <w:pStyle w:val="Paragraphedeliste"/>
        <w:numPr>
          <w:ilvl w:val="0"/>
          <w:numId w:val="2"/>
        </w:numPr>
      </w:pPr>
      <w:r>
        <w:t>Qu’est-ce qui montre l’enthousiasme des volontaires ?</w:t>
      </w:r>
    </w:p>
    <w:p w:rsidR="00844287" w:rsidRDefault="00844287"/>
    <w:p w:rsidR="004028B3" w:rsidRDefault="004028B3" w:rsidP="00C40965">
      <w:pPr>
        <w:pStyle w:val="Paragraphedeliste"/>
        <w:numPr>
          <w:ilvl w:val="0"/>
          <w:numId w:val="2"/>
        </w:numPr>
      </w:pPr>
      <w:r>
        <w:t>Les uniformes  des volontaires sont-ils tous identiques ? Que peut-on en déduire ?</w:t>
      </w:r>
    </w:p>
    <w:p w:rsidR="0006464A" w:rsidRDefault="0006464A"/>
    <w:p w:rsidR="00844287" w:rsidRDefault="00844287">
      <w:r>
        <w:rPr>
          <w:noProof/>
          <w:lang w:eastAsia="fr-FR"/>
        </w:rPr>
        <mc:AlternateContent>
          <mc:Choice Requires="wps">
            <w:drawing>
              <wp:anchor distT="0" distB="0" distL="114300" distR="114300" simplePos="0" relativeHeight="251670528" behindDoc="0" locked="0" layoutInCell="1" allowOverlap="1" wp14:anchorId="250AE063" wp14:editId="2D4EF043">
                <wp:simplePos x="0" y="0"/>
                <wp:positionH relativeFrom="column">
                  <wp:posOffset>-327660</wp:posOffset>
                </wp:positionH>
                <wp:positionV relativeFrom="paragraph">
                  <wp:posOffset>240665</wp:posOffset>
                </wp:positionV>
                <wp:extent cx="6515100" cy="1403985"/>
                <wp:effectExtent l="0" t="0" r="19050" b="20320"/>
                <wp:wrapNone/>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1403985"/>
                        </a:xfrm>
                        <a:prstGeom prst="rect">
                          <a:avLst/>
                        </a:prstGeom>
                        <a:solidFill>
                          <a:srgbClr val="FFFFFF"/>
                        </a:solidFill>
                        <a:ln w="9525">
                          <a:solidFill>
                            <a:srgbClr val="000000"/>
                          </a:solidFill>
                          <a:miter lim="800000"/>
                          <a:headEnd/>
                          <a:tailEnd/>
                        </a:ln>
                      </wps:spPr>
                      <wps:txbx>
                        <w:txbxContent>
                          <w:p w:rsidR="0006464A" w:rsidRPr="0006464A" w:rsidRDefault="0006464A" w:rsidP="00844287">
                            <w:pPr>
                              <w:jc w:val="center"/>
                            </w:pPr>
                            <w:r w:rsidRPr="0006464A">
                              <w:rPr>
                                <w:b/>
                                <w:bCs/>
                                <w:u w:val="single"/>
                              </w:rPr>
                              <w:t>Le témoignage d’un volontaire de 1792</w:t>
                            </w:r>
                          </w:p>
                          <w:p w:rsidR="00844287" w:rsidRDefault="0006464A" w:rsidP="0006464A">
                            <w:r w:rsidRPr="00844287">
                              <w:rPr>
                                <w:b/>
                              </w:rPr>
                              <w:t>Septembre 1792 :</w:t>
                            </w:r>
                            <w:r>
                              <w:t xml:space="preserve"> </w:t>
                            </w:r>
                            <w:r w:rsidRPr="0006464A">
                              <w:t xml:space="preserve">« Les  armées autrichiennes et prussiennes déjà s’étaient emparées de Longwy  (en Moselle). L’Assemblée nationale fit faire des proclamations pour annoncer  l’invasion par l’armée du roi de Prusse  sur le  territoire français. En peu de temps, les registres d’enrôlement des sections de Paris furent remplis des noms de citoyens de tout âge, et même mariés, qui se dévouaient pour la chose publique. La majorité de notre compagnie de canonnier étant décidé à marcher à l’ennemi, nous fûmes nous présenter à la Municipalité (sic) de Paris pour la prier de vouloir  bien donner une destination qui nous mît, sous le plus bref délai, à même de combattre ». </w:t>
                            </w:r>
                          </w:p>
                          <w:p w:rsidR="0006464A" w:rsidRPr="0006464A" w:rsidRDefault="0006464A" w:rsidP="0006464A">
                            <w:r w:rsidRPr="00844287">
                              <w:rPr>
                                <w:b/>
                              </w:rPr>
                              <w:t>1802 :</w:t>
                            </w:r>
                            <w:r w:rsidRPr="0006464A">
                              <w:t xml:space="preserve"> « Je retournais à mon métier de tapissier. » </w:t>
                            </w:r>
                          </w:p>
                          <w:p w:rsidR="0006464A" w:rsidRDefault="0006464A">
                            <w:r w:rsidRPr="0006464A">
                              <w:t xml:space="preserve"> « Journal du canonnier </w:t>
                            </w:r>
                            <w:proofErr w:type="spellStart"/>
                            <w:r w:rsidRPr="0006464A">
                              <w:t>Bricard</w:t>
                            </w:r>
                            <w:proofErr w:type="spellEnd"/>
                            <w:r w:rsidRPr="0006464A">
                              <w:t xml:space="preserve">, » 1792-1802, Paris, Librairie CH. DELAGRAVE, 1891.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25.8pt;margin-top:18.95pt;width:513pt;height:110.5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">
                <v:textbox style="mso-fit-shape-to-text:t">
                  <w:txbxContent>
                    <w:p w:rsidR="0006464A" w:rsidRPr="0006464A" w:rsidRDefault="0006464A" w:rsidP="00844287">
                      <w:pPr>
                        <w:jc w:val="center"/>
                      </w:pPr>
                      <w:r w:rsidRPr="0006464A">
                        <w:rPr>
                          <w:b/>
                          <w:bCs/>
                          <w:u w:val="single"/>
                        </w:rPr>
                        <w:t>Le témoignage d’un volontaire de 1792</w:t>
                      </w:r>
                    </w:p>
                    <w:p w:rsidR="00844287" w:rsidRDefault="0006464A" w:rsidP="0006464A">
                      <w:r w:rsidRPr="00844287">
                        <w:rPr>
                          <w:b/>
                        </w:rPr>
                        <w:t>Septembre 1792 :</w:t>
                      </w:r>
                      <w:r>
                        <w:t xml:space="preserve"> </w:t>
                      </w:r>
                      <w:r w:rsidRPr="0006464A">
                        <w:t xml:space="preserve">« Les  armées autrichiennes et prussiennes déjà s’étaient emparées de Longwy  (en Moselle). L’Assemblée nationale fit faire des proclamations pour annoncer  l’invasion par l’armée du roi de Prusse  sur le  territoire français. En peu de temps, les registres d’enrôlement des sections de Paris furent remplis des noms de citoyens de tout âge, et même mariés, qui se dévouaient pour la chose publique. La majorité de notre compagnie de canonnier étant décidé à marcher à l’ennemi, nous fûmes nous présenter à la Municipalité (sic) de Paris pour la prier de vouloir  bien donner une destination qui nous mît, sous le plus bref délai, à même de combattre ». </w:t>
                      </w:r>
                    </w:p>
                    <w:p w:rsidR="0006464A" w:rsidRPr="0006464A" w:rsidRDefault="0006464A" w:rsidP="0006464A">
                      <w:r w:rsidRPr="00844287">
                        <w:rPr>
                          <w:b/>
                        </w:rPr>
                        <w:t>1802 :</w:t>
                      </w:r>
                      <w:r w:rsidRPr="0006464A">
                        <w:t xml:space="preserve"> « Je retournais à mon métier de tapissier. » </w:t>
                      </w:r>
                    </w:p>
                    <w:p w:rsidR="0006464A" w:rsidRDefault="0006464A">
                      <w:r w:rsidRPr="0006464A">
                        <w:t xml:space="preserve"> « Journal du canonnier </w:t>
                      </w:r>
                      <w:proofErr w:type="spellStart"/>
                      <w:r w:rsidRPr="0006464A">
                        <w:t>Bricard</w:t>
                      </w:r>
                      <w:proofErr w:type="spellEnd"/>
                      <w:r w:rsidRPr="0006464A">
                        <w:t xml:space="preserve">, » 1792-1802, Paris, Librairie CH. DELAGRAVE, 1891. </w:t>
                      </w:r>
                    </w:p>
                  </w:txbxContent>
                </v:textbox>
              </v:shape>
            </w:pict>
          </mc:Fallback>
        </mc:AlternateContent>
      </w:r>
    </w:p>
    <w:p w:rsidR="00844287" w:rsidRDefault="00844287"/>
    <w:p w:rsidR="00844287" w:rsidRDefault="00844287"/>
    <w:p w:rsidR="00844287" w:rsidRDefault="00844287"/>
    <w:p w:rsidR="00844287" w:rsidRDefault="00844287"/>
    <w:p w:rsidR="00844287" w:rsidRDefault="00844287"/>
    <w:p w:rsidR="00844287" w:rsidRDefault="00844287"/>
    <w:p w:rsidR="00844287" w:rsidRDefault="00844287"/>
    <w:p w:rsidR="00844287" w:rsidRDefault="00317BF1">
      <w:r>
        <w:rPr>
          <w:noProof/>
          <w:lang w:eastAsia="fr-FR"/>
        </w:rPr>
        <w:drawing>
          <wp:anchor distT="0" distB="0" distL="114300" distR="114300" simplePos="0" relativeHeight="251677696" behindDoc="1" locked="0" layoutInCell="1" allowOverlap="1" wp14:anchorId="598C593B" wp14:editId="7848225E">
            <wp:simplePos x="0" y="0"/>
            <wp:positionH relativeFrom="column">
              <wp:posOffset>-52070</wp:posOffset>
            </wp:positionH>
            <wp:positionV relativeFrom="paragraph">
              <wp:posOffset>303530</wp:posOffset>
            </wp:positionV>
            <wp:extent cx="6181725" cy="1580515"/>
            <wp:effectExtent l="0" t="0" r="9525" b="635"/>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drillage.jpg"/>
                    <pic:cNvPicPr/>
                  </pic:nvPicPr>
                  <pic:blipFill rotWithShape="1">
                    <a:blip r:embed="rId10" cstate="print">
                      <a:extLst>
                        <a:ext uri="{28A0092B-C50C-407E-A947-70E740481C1C}">
                          <a14:useLocalDpi xmlns:a14="http://schemas.microsoft.com/office/drawing/2010/main" val="0"/>
                        </a:ext>
                      </a:extLst>
                    </a:blip>
                    <a:srcRect t="54942"/>
                    <a:stretch/>
                  </pic:blipFill>
                  <pic:spPr bwMode="auto">
                    <a:xfrm>
                      <a:off x="0" y="0"/>
                      <a:ext cx="6181725" cy="1580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4287">
        <w:t>Présenter le document ci-dessus (auteur, nature du document, date)</w:t>
      </w:r>
    </w:p>
    <w:p w:rsidR="00844287" w:rsidRDefault="00844287" w:rsidP="00C40965">
      <w:pPr>
        <w:pStyle w:val="Paragraphedeliste"/>
        <w:numPr>
          <w:ilvl w:val="0"/>
          <w:numId w:val="2"/>
        </w:numPr>
      </w:pPr>
      <w:r>
        <w:t xml:space="preserve">Pour quelle raison </w:t>
      </w:r>
      <w:proofErr w:type="spellStart"/>
      <w:r>
        <w:t>Bricard</w:t>
      </w:r>
      <w:proofErr w:type="spellEnd"/>
      <w:r>
        <w:t xml:space="preserve"> s’engage-t-il ? A quelle date ?</w:t>
      </w:r>
    </w:p>
    <w:p w:rsidR="004028B3" w:rsidRDefault="004028B3"/>
    <w:p w:rsidR="00844287" w:rsidRDefault="00844287" w:rsidP="00C40965">
      <w:pPr>
        <w:pStyle w:val="Paragraphedeliste"/>
        <w:numPr>
          <w:ilvl w:val="0"/>
          <w:numId w:val="2"/>
        </w:numPr>
      </w:pPr>
      <w:r>
        <w:t>Sont-ils nombreux à faire comme lui ?</w:t>
      </w:r>
    </w:p>
    <w:p w:rsidR="0006464A" w:rsidRDefault="004028B3">
      <w:r>
        <w:br w:type="page"/>
      </w:r>
    </w:p>
    <w:p w:rsidR="00241676" w:rsidRDefault="00241676" w:rsidP="00844287">
      <w:pPr>
        <w:rPr>
          <w:u w:val="single"/>
        </w:rPr>
      </w:pPr>
      <w:r>
        <w:rPr>
          <w:u w:val="single"/>
        </w:rPr>
        <w:lastRenderedPageBreak/>
        <w:t>Noms, prénoms :</w:t>
      </w:r>
    </w:p>
    <w:p w:rsidR="00241676" w:rsidRDefault="00317BF1" w:rsidP="006C0C54">
      <w:r>
        <w:rPr>
          <w:noProof/>
          <w:lang w:eastAsia="fr-FR"/>
        </w:rPr>
        <w:drawing>
          <wp:anchor distT="0" distB="0" distL="114300" distR="114300" simplePos="0" relativeHeight="251679744" behindDoc="1" locked="0" layoutInCell="1" allowOverlap="1" wp14:anchorId="1130B327" wp14:editId="1455A5E7">
            <wp:simplePos x="0" y="0"/>
            <wp:positionH relativeFrom="column">
              <wp:posOffset>-223520</wp:posOffset>
            </wp:positionH>
            <wp:positionV relativeFrom="paragraph">
              <wp:posOffset>259715</wp:posOffset>
            </wp:positionV>
            <wp:extent cx="6191250" cy="3281045"/>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drillag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91250" cy="3281045"/>
                    </a:xfrm>
                    <a:prstGeom prst="rect">
                      <a:avLst/>
                    </a:prstGeom>
                  </pic:spPr>
                </pic:pic>
              </a:graphicData>
            </a:graphic>
            <wp14:sizeRelH relativeFrom="margin">
              <wp14:pctWidth>0</wp14:pctWidth>
            </wp14:sizeRelH>
            <wp14:sizeRelV relativeFrom="margin">
              <wp14:pctHeight>0</wp14:pctHeight>
            </wp14:sizeRelV>
          </wp:anchor>
        </w:drawing>
      </w:r>
      <w:r w:rsidR="00844287" w:rsidRPr="00241676">
        <w:rPr>
          <w:u w:val="single"/>
        </w:rPr>
        <w:t>Documents annexe 1</w:t>
      </w:r>
      <w:r w:rsidR="00844287">
        <w:t xml:space="preserve"> : </w:t>
      </w:r>
      <w:r w:rsidR="00241676" w:rsidRPr="006C0C54">
        <w:rPr>
          <w:b/>
        </w:rPr>
        <w:t>L</w:t>
      </w:r>
      <w:r w:rsidR="00844287" w:rsidRPr="006C0C54">
        <w:rPr>
          <w:b/>
        </w:rPr>
        <w:t>a bataille de Valmy </w:t>
      </w:r>
    </w:p>
    <w:p w:rsidR="00241676" w:rsidRDefault="00241676" w:rsidP="00241676">
      <w:pPr>
        <w:pStyle w:val="Paragraphedeliste"/>
        <w:numPr>
          <w:ilvl w:val="0"/>
          <w:numId w:val="1"/>
        </w:numPr>
      </w:pPr>
      <w:r>
        <w:t xml:space="preserve">Quand la bataille a-t-elle eu lieu ? </w:t>
      </w:r>
    </w:p>
    <w:p w:rsidR="006C0C54" w:rsidRDefault="006C0C54" w:rsidP="006C0C54">
      <w:pPr>
        <w:pStyle w:val="Paragraphedeliste"/>
      </w:pPr>
    </w:p>
    <w:p w:rsidR="006C0C54" w:rsidRDefault="006C0C54" w:rsidP="006C0C54">
      <w:pPr>
        <w:pStyle w:val="Paragraphedeliste"/>
      </w:pPr>
    </w:p>
    <w:p w:rsidR="006C0C54" w:rsidRDefault="00241676" w:rsidP="00241676">
      <w:pPr>
        <w:pStyle w:val="Paragraphedeliste"/>
        <w:numPr>
          <w:ilvl w:val="0"/>
          <w:numId w:val="1"/>
        </w:numPr>
      </w:pPr>
      <w:r>
        <w:t xml:space="preserve">Quelles </w:t>
      </w:r>
      <w:r w:rsidR="006C0C54">
        <w:t>armées s’opposent lors de cette bataille</w:t>
      </w:r>
      <w:r>
        <w:t xml:space="preserve"> ?  </w:t>
      </w:r>
    </w:p>
    <w:p w:rsidR="006C0C54" w:rsidRDefault="006C0C54" w:rsidP="006C0C54">
      <w:pPr>
        <w:pStyle w:val="Paragraphedeliste"/>
      </w:pPr>
    </w:p>
    <w:p w:rsidR="006C0C54" w:rsidRDefault="006C0C54" w:rsidP="006C0C54">
      <w:pPr>
        <w:pStyle w:val="Paragraphedeliste"/>
      </w:pPr>
    </w:p>
    <w:p w:rsidR="006C0C54" w:rsidRDefault="00241676" w:rsidP="00241676">
      <w:pPr>
        <w:pStyle w:val="Paragraphedeliste"/>
        <w:numPr>
          <w:ilvl w:val="0"/>
          <w:numId w:val="1"/>
        </w:numPr>
      </w:pPr>
      <w:r>
        <w:t xml:space="preserve">Qui commande l’armée française ? </w:t>
      </w:r>
    </w:p>
    <w:p w:rsidR="006C0C54" w:rsidRDefault="006C0C54" w:rsidP="006C0C54">
      <w:pPr>
        <w:pStyle w:val="Paragraphedeliste"/>
      </w:pPr>
    </w:p>
    <w:p w:rsidR="006C0C54" w:rsidRDefault="006C0C54" w:rsidP="006C0C54">
      <w:pPr>
        <w:pStyle w:val="Paragraphedeliste"/>
      </w:pPr>
    </w:p>
    <w:p w:rsidR="006C0C54" w:rsidRDefault="006C0C54" w:rsidP="00241676">
      <w:pPr>
        <w:pStyle w:val="Paragraphedeliste"/>
        <w:numPr>
          <w:ilvl w:val="0"/>
          <w:numId w:val="1"/>
        </w:numPr>
      </w:pPr>
      <w:r>
        <w:t>Quels soldats composent l’armée française ?</w:t>
      </w:r>
    </w:p>
    <w:p w:rsidR="006C0C54" w:rsidRDefault="006C0C54" w:rsidP="006C0C54">
      <w:pPr>
        <w:pStyle w:val="Paragraphedeliste"/>
      </w:pPr>
    </w:p>
    <w:p w:rsidR="006C0C54" w:rsidRDefault="006C0C54" w:rsidP="006C0C54">
      <w:pPr>
        <w:pStyle w:val="Paragraphedeliste"/>
      </w:pPr>
    </w:p>
    <w:p w:rsidR="006C0C54" w:rsidRDefault="006C0C54" w:rsidP="00241676">
      <w:pPr>
        <w:pStyle w:val="Paragraphedeliste"/>
        <w:numPr>
          <w:ilvl w:val="0"/>
          <w:numId w:val="1"/>
        </w:numPr>
      </w:pPr>
      <w:r>
        <w:t>Quel est le cri de ralliement des soldats ? Que chantent-ils ?</w:t>
      </w:r>
    </w:p>
    <w:p w:rsidR="006C0C54" w:rsidRDefault="006C0C54" w:rsidP="006C0C54">
      <w:pPr>
        <w:pStyle w:val="Paragraphedeliste"/>
      </w:pPr>
    </w:p>
    <w:p w:rsidR="006C0C54" w:rsidRDefault="006C0C54" w:rsidP="006C0C54">
      <w:pPr>
        <w:pStyle w:val="Paragraphedeliste"/>
      </w:pPr>
    </w:p>
    <w:p w:rsidR="006C0C54" w:rsidRDefault="00317BF1" w:rsidP="006C0C54">
      <w:pPr>
        <w:pStyle w:val="Paragraphedeliste"/>
        <w:numPr>
          <w:ilvl w:val="0"/>
          <w:numId w:val="1"/>
        </w:numPr>
      </w:pPr>
      <w:r>
        <w:rPr>
          <w:noProof/>
          <w:lang w:eastAsia="fr-FR"/>
        </w:rPr>
        <w:drawing>
          <wp:anchor distT="0" distB="0" distL="114300" distR="114300" simplePos="0" relativeHeight="251681792" behindDoc="1" locked="0" layoutInCell="1" allowOverlap="1" wp14:anchorId="19E6A4A4" wp14:editId="4046DB47">
            <wp:simplePos x="0" y="0"/>
            <wp:positionH relativeFrom="column">
              <wp:posOffset>-223520</wp:posOffset>
            </wp:positionH>
            <wp:positionV relativeFrom="paragraph">
              <wp:posOffset>271780</wp:posOffset>
            </wp:positionV>
            <wp:extent cx="6191250" cy="3281045"/>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drillag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91250" cy="3281045"/>
                    </a:xfrm>
                    <a:prstGeom prst="rect">
                      <a:avLst/>
                    </a:prstGeom>
                  </pic:spPr>
                </pic:pic>
              </a:graphicData>
            </a:graphic>
            <wp14:sizeRelH relativeFrom="margin">
              <wp14:pctWidth>0</wp14:pctWidth>
            </wp14:sizeRelH>
            <wp14:sizeRelV relativeFrom="margin">
              <wp14:pctHeight>0</wp14:pctHeight>
            </wp14:sizeRelV>
          </wp:anchor>
        </w:drawing>
      </w:r>
      <w:r w:rsidR="006C0C54">
        <w:t>Qui remporte la bataille</w:t>
      </w:r>
      <w:r w:rsidR="00241676">
        <w:t xml:space="preserve"> ? </w:t>
      </w:r>
      <w:r w:rsidR="006C0C54">
        <w:t>Pour quelles raisons ?</w:t>
      </w:r>
    </w:p>
    <w:p w:rsidR="006C0C54" w:rsidRDefault="006C0C54" w:rsidP="006C0C54"/>
    <w:p w:rsidR="006C0C54" w:rsidRDefault="006C0C54" w:rsidP="006C0C54">
      <w:pPr>
        <w:pStyle w:val="Paragraphedeliste"/>
      </w:pPr>
    </w:p>
    <w:p w:rsidR="006C0C54" w:rsidRDefault="006C0C54" w:rsidP="00241676">
      <w:pPr>
        <w:pStyle w:val="Paragraphedeliste"/>
        <w:numPr>
          <w:ilvl w:val="0"/>
          <w:numId w:val="1"/>
        </w:numPr>
      </w:pPr>
      <w:r>
        <w:t>Quelle est la conséquence de cette bataille pour a France ?</w:t>
      </w:r>
      <w:r w:rsidR="00317BF1" w:rsidRPr="00317BF1">
        <w:rPr>
          <w:noProof/>
          <w:lang w:eastAsia="fr-FR"/>
        </w:rPr>
        <w:t xml:space="preserve"> </w:t>
      </w:r>
    </w:p>
    <w:p w:rsidR="006C0C54" w:rsidRDefault="006C0C54" w:rsidP="006C0C54">
      <w:pPr>
        <w:pStyle w:val="Paragraphedeliste"/>
      </w:pPr>
    </w:p>
    <w:p w:rsidR="006C0C54" w:rsidRDefault="006C0C54" w:rsidP="006C0C54">
      <w:pPr>
        <w:pStyle w:val="Paragraphedeliste"/>
      </w:pPr>
    </w:p>
    <w:p w:rsidR="00C40965" w:rsidRDefault="00C40965" w:rsidP="00C40965">
      <w:pPr>
        <w:pStyle w:val="Paragraphedeliste"/>
        <w:ind w:left="0"/>
      </w:pPr>
      <w:r w:rsidRPr="00C40965">
        <w:rPr>
          <w:u w:val="single"/>
        </w:rPr>
        <w:t>Docs 2 p.96 + carte 4 p.79</w:t>
      </w:r>
      <w:r>
        <w:t> :</w:t>
      </w:r>
    </w:p>
    <w:p w:rsidR="00C40965" w:rsidRDefault="00C32A66" w:rsidP="00C40965">
      <w:pPr>
        <w:pStyle w:val="Paragraphedeliste"/>
        <w:numPr>
          <w:ilvl w:val="0"/>
          <w:numId w:val="3"/>
        </w:numPr>
      </w:pPr>
      <w:r>
        <w:t xml:space="preserve">En </w:t>
      </w:r>
      <w:r w:rsidRPr="0087677B">
        <w:rPr>
          <w:b/>
        </w:rPr>
        <w:t>1793</w:t>
      </w:r>
      <w:r>
        <w:t>, p</w:t>
      </w:r>
      <w:r w:rsidR="00C40965">
        <w:t>our quelle raison toute l’Europe est</w:t>
      </w:r>
      <w:r w:rsidR="0087677B">
        <w:t>-elle</w:t>
      </w:r>
      <w:r w:rsidR="00C40965">
        <w:t xml:space="preserve"> coalisée (unie) contre la France ?</w:t>
      </w:r>
    </w:p>
    <w:p w:rsidR="00C40965" w:rsidRDefault="00C40965" w:rsidP="00241676"/>
    <w:p w:rsidR="00C40965" w:rsidRDefault="0087677B" w:rsidP="00C40965">
      <w:pPr>
        <w:pStyle w:val="Paragraphedeliste"/>
        <w:numPr>
          <w:ilvl w:val="0"/>
          <w:numId w:val="3"/>
        </w:numPr>
      </w:pPr>
      <w:r>
        <w:t>D’après la carte, q</w:t>
      </w:r>
      <w:r w:rsidR="00C40965">
        <w:t>uelles menaces pèsent sur le pays ?</w:t>
      </w:r>
    </w:p>
    <w:p w:rsidR="00C40965" w:rsidRDefault="00C40965" w:rsidP="00C40965"/>
    <w:p w:rsidR="00C40965" w:rsidRDefault="00C40965" w:rsidP="00C40965">
      <w:pPr>
        <w:pStyle w:val="Paragraphedeliste"/>
      </w:pPr>
    </w:p>
    <w:p w:rsidR="00C40965" w:rsidRDefault="00C40965" w:rsidP="00C40965">
      <w:pPr>
        <w:pStyle w:val="Paragraphedeliste"/>
        <w:numPr>
          <w:ilvl w:val="0"/>
          <w:numId w:val="3"/>
        </w:numPr>
      </w:pPr>
      <w:r>
        <w:t>D’après vos connaissances du cours précédent, quelle est la réaction politique à cette situation ?</w:t>
      </w:r>
    </w:p>
    <w:p w:rsidR="00C32A66" w:rsidRDefault="00317BF1" w:rsidP="00C32A66">
      <w:pPr>
        <w:pStyle w:val="Paragraphedeliste"/>
      </w:pPr>
      <w:r>
        <w:rPr>
          <w:noProof/>
          <w:lang w:eastAsia="fr-FR"/>
        </w:rPr>
        <w:drawing>
          <wp:anchor distT="0" distB="0" distL="114300" distR="114300" simplePos="0" relativeHeight="251683840" behindDoc="1" locked="0" layoutInCell="1" allowOverlap="1" wp14:anchorId="4C1F088B" wp14:editId="5D979044">
            <wp:simplePos x="0" y="0"/>
            <wp:positionH relativeFrom="column">
              <wp:posOffset>-223520</wp:posOffset>
            </wp:positionH>
            <wp:positionV relativeFrom="paragraph">
              <wp:posOffset>41275</wp:posOffset>
            </wp:positionV>
            <wp:extent cx="6181725" cy="2361565"/>
            <wp:effectExtent l="0" t="0" r="9525" b="635"/>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drillage.jpg"/>
                    <pic:cNvPicPr/>
                  </pic:nvPicPr>
                  <pic:blipFill rotWithShape="1">
                    <a:blip r:embed="rId10" cstate="print">
                      <a:extLst>
                        <a:ext uri="{28A0092B-C50C-407E-A947-70E740481C1C}">
                          <a14:useLocalDpi xmlns:a14="http://schemas.microsoft.com/office/drawing/2010/main" val="0"/>
                        </a:ext>
                      </a:extLst>
                    </a:blip>
                    <a:srcRect t="27908"/>
                    <a:stretch/>
                  </pic:blipFill>
                  <pic:spPr bwMode="auto">
                    <a:xfrm>
                      <a:off x="0" y="0"/>
                      <a:ext cx="6181725" cy="2361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D66AA" w:rsidRDefault="002D66AA" w:rsidP="00C32A66">
      <w:pPr>
        <w:pStyle w:val="Paragraphedeliste"/>
      </w:pPr>
    </w:p>
    <w:p w:rsidR="00C32A66" w:rsidRDefault="00C32A66" w:rsidP="00C40965">
      <w:pPr>
        <w:pStyle w:val="Paragraphedeliste"/>
        <w:numPr>
          <w:ilvl w:val="0"/>
          <w:numId w:val="3"/>
        </w:numPr>
      </w:pPr>
      <w:r>
        <w:t>D’après la chronologie, quelle est la réaction militaire</w:t>
      </w:r>
      <w:r w:rsidR="002D66AA">
        <w:t xml:space="preserve"> de la France</w:t>
      </w:r>
      <w:r>
        <w:t xml:space="preserve"> à cette situation en 1793 ?</w:t>
      </w:r>
    </w:p>
    <w:p w:rsidR="00C40965" w:rsidRDefault="00C40965" w:rsidP="00C40965">
      <w:pPr>
        <w:pStyle w:val="Paragraphedeliste"/>
      </w:pPr>
    </w:p>
    <w:p w:rsidR="00F256D6" w:rsidRDefault="00F256D6" w:rsidP="00F256D6">
      <w:r w:rsidRPr="00F256D6">
        <w:rPr>
          <w:u w:val="single"/>
        </w:rPr>
        <w:t>Document annexe numéro 2</w:t>
      </w:r>
      <w:r>
        <w:t> :</w:t>
      </w:r>
    </w:p>
    <w:p w:rsidR="00F256D6" w:rsidRDefault="00F256D6" w:rsidP="00F256D6">
      <w:pPr>
        <w:pStyle w:val="Paragraphedeliste"/>
        <w:numPr>
          <w:ilvl w:val="0"/>
          <w:numId w:val="3"/>
        </w:numPr>
      </w:pPr>
      <w:r>
        <w:t xml:space="preserve">Quelles sont les différentes raisons de combattre </w:t>
      </w:r>
      <w:r w:rsidR="0087677B">
        <w:t>données par</w:t>
      </w:r>
      <w:r>
        <w:t xml:space="preserve"> ce soldat ?</w:t>
      </w:r>
    </w:p>
    <w:p w:rsidR="00F256D6" w:rsidRDefault="00F256D6" w:rsidP="00F256D6"/>
    <w:p w:rsidR="00F256D6" w:rsidRDefault="00F256D6" w:rsidP="00F256D6">
      <w:pPr>
        <w:pStyle w:val="Paragraphedeliste"/>
        <w:numPr>
          <w:ilvl w:val="0"/>
          <w:numId w:val="3"/>
        </w:numPr>
      </w:pPr>
      <w:r>
        <w:t>Pourquoi la vie de ce soldat est-elle difficile ?</w:t>
      </w:r>
    </w:p>
    <w:p w:rsidR="00F7649B" w:rsidRDefault="00F7649B" w:rsidP="00F256D6">
      <w:pPr>
        <w:pStyle w:val="Paragraphedeliste"/>
      </w:pPr>
      <w:r>
        <w:br w:type="page"/>
      </w:r>
    </w:p>
    <w:p w:rsidR="00F7649B" w:rsidRDefault="00E87413" w:rsidP="00F7649B">
      <w:pPr>
        <w:rPr>
          <w:u w:val="single"/>
        </w:rPr>
      </w:pPr>
      <w:r>
        <w:rPr>
          <w:noProof/>
          <w:lang w:eastAsia="fr-FR"/>
        </w:rPr>
        <w:lastRenderedPageBreak/>
        <w:drawing>
          <wp:anchor distT="0" distB="0" distL="114300" distR="114300" simplePos="0" relativeHeight="251685888" behindDoc="1" locked="0" layoutInCell="1" allowOverlap="1" wp14:anchorId="1E893821" wp14:editId="113B1C90">
            <wp:simplePos x="0" y="0"/>
            <wp:positionH relativeFrom="column">
              <wp:posOffset>-24632</wp:posOffset>
            </wp:positionH>
            <wp:positionV relativeFrom="paragraph">
              <wp:posOffset>-140970</wp:posOffset>
            </wp:positionV>
            <wp:extent cx="6191250" cy="3281045"/>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drillag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91250" cy="3281045"/>
                    </a:xfrm>
                    <a:prstGeom prst="rect">
                      <a:avLst/>
                    </a:prstGeom>
                  </pic:spPr>
                </pic:pic>
              </a:graphicData>
            </a:graphic>
            <wp14:sizeRelH relativeFrom="margin">
              <wp14:pctWidth>0</wp14:pctWidth>
            </wp14:sizeRelH>
            <wp14:sizeRelV relativeFrom="margin">
              <wp14:pctHeight>0</wp14:pctHeight>
            </wp14:sizeRelV>
          </wp:anchor>
        </w:drawing>
      </w:r>
      <w:r w:rsidR="00F7649B">
        <w:rPr>
          <w:u w:val="single"/>
        </w:rPr>
        <w:t>Noms, prénoms :</w:t>
      </w:r>
    </w:p>
    <w:p w:rsidR="00F7649B" w:rsidRDefault="00F7649B" w:rsidP="00F7649B">
      <w:pPr>
        <w:pStyle w:val="Paragraphedeliste"/>
        <w:ind w:left="0"/>
      </w:pPr>
      <w:r>
        <w:rPr>
          <w:u w:val="single"/>
        </w:rPr>
        <w:t>Doc. 2 p.96</w:t>
      </w:r>
      <w:r>
        <w:t> :</w:t>
      </w:r>
    </w:p>
    <w:p w:rsidR="00F7649B" w:rsidRDefault="00F7649B" w:rsidP="00F7649B">
      <w:pPr>
        <w:pStyle w:val="Paragraphedeliste"/>
        <w:ind w:left="0"/>
      </w:pPr>
    </w:p>
    <w:p w:rsidR="00F7649B" w:rsidRPr="00F7649B" w:rsidRDefault="00F7649B" w:rsidP="00F7649B">
      <w:pPr>
        <w:pStyle w:val="Paragraphedeliste"/>
        <w:numPr>
          <w:ilvl w:val="0"/>
          <w:numId w:val="5"/>
        </w:numPr>
      </w:pPr>
      <w:r>
        <w:t>Pourquoi peut-on dire que la France est sauvée en 1794 ?</w:t>
      </w:r>
    </w:p>
    <w:p w:rsidR="00F7649B" w:rsidRDefault="00F7649B" w:rsidP="00F7649B">
      <w:pPr>
        <w:pStyle w:val="Paragraphedeliste"/>
        <w:ind w:left="0"/>
        <w:rPr>
          <w:u w:val="single"/>
        </w:rPr>
      </w:pPr>
    </w:p>
    <w:p w:rsidR="00F7649B" w:rsidRDefault="00F7649B" w:rsidP="00F7649B">
      <w:pPr>
        <w:pStyle w:val="Paragraphedeliste"/>
        <w:ind w:left="0"/>
      </w:pPr>
      <w:r w:rsidRPr="00F7649B">
        <w:rPr>
          <w:u w:val="single"/>
        </w:rPr>
        <w:t>Doc. 3 p. 96</w:t>
      </w:r>
      <w:r>
        <w:t> :</w:t>
      </w:r>
    </w:p>
    <w:p w:rsidR="00F7649B" w:rsidRDefault="00F7649B" w:rsidP="00F7649B">
      <w:pPr>
        <w:pStyle w:val="Paragraphedeliste"/>
        <w:ind w:left="0"/>
      </w:pPr>
    </w:p>
    <w:p w:rsidR="00F7649B" w:rsidRDefault="00F7649B" w:rsidP="00F7649B">
      <w:pPr>
        <w:pStyle w:val="Paragraphedeliste"/>
        <w:numPr>
          <w:ilvl w:val="0"/>
          <w:numId w:val="5"/>
        </w:numPr>
      </w:pPr>
      <w:r>
        <w:t>A partir de 1798, qui doit partir au combat ?</w:t>
      </w:r>
      <w:r w:rsidR="00FE7A98">
        <w:t xml:space="preserve"> Comment appelle-t-on cela ?</w:t>
      </w:r>
    </w:p>
    <w:p w:rsidR="00F7649B" w:rsidRDefault="00F7649B" w:rsidP="00F7649B"/>
    <w:p w:rsidR="00F7649B" w:rsidRDefault="00F7649B" w:rsidP="00F7649B">
      <w:r w:rsidRPr="00F7649B">
        <w:rPr>
          <w:u w:val="single"/>
        </w:rPr>
        <w:t>Document annexe 3</w:t>
      </w:r>
      <w:r>
        <w:t> :</w:t>
      </w:r>
    </w:p>
    <w:p w:rsidR="00F7649B" w:rsidRDefault="00F7649B" w:rsidP="00F7649B">
      <w:pPr>
        <w:pStyle w:val="Paragraphedeliste"/>
        <w:numPr>
          <w:ilvl w:val="0"/>
          <w:numId w:val="5"/>
        </w:numPr>
      </w:pPr>
      <w:r>
        <w:t>Notez tous  les symboles de la Révolution présents sur ce papier à lettre de l’époque révolutionnaire ?</w:t>
      </w:r>
    </w:p>
    <w:p w:rsidR="00F7649B" w:rsidRDefault="00E87413" w:rsidP="00F7649B">
      <w:r>
        <w:rPr>
          <w:noProof/>
          <w:lang w:eastAsia="fr-FR"/>
        </w:rPr>
        <w:drawing>
          <wp:anchor distT="0" distB="0" distL="114300" distR="114300" simplePos="0" relativeHeight="251687936" behindDoc="1" locked="0" layoutInCell="1" allowOverlap="1" wp14:anchorId="522AD5ED" wp14:editId="505DD3FE">
            <wp:simplePos x="0" y="0"/>
            <wp:positionH relativeFrom="column">
              <wp:posOffset>-15107</wp:posOffset>
            </wp:positionH>
            <wp:positionV relativeFrom="paragraph">
              <wp:posOffset>147320</wp:posOffset>
            </wp:positionV>
            <wp:extent cx="6191250" cy="3281045"/>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drillag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91250" cy="3281045"/>
                    </a:xfrm>
                    <a:prstGeom prst="rect">
                      <a:avLst/>
                    </a:prstGeom>
                  </pic:spPr>
                </pic:pic>
              </a:graphicData>
            </a:graphic>
            <wp14:sizeRelH relativeFrom="margin">
              <wp14:pctWidth>0</wp14:pctWidth>
            </wp14:sizeRelH>
            <wp14:sizeRelV relativeFrom="margin">
              <wp14:pctHeight>0</wp14:pctHeight>
            </wp14:sizeRelV>
          </wp:anchor>
        </w:drawing>
      </w:r>
    </w:p>
    <w:p w:rsidR="00F7649B" w:rsidRDefault="00F7649B" w:rsidP="00F7649B"/>
    <w:p w:rsidR="00F7649B" w:rsidRDefault="00F7649B" w:rsidP="00F7649B"/>
    <w:p w:rsidR="00D7795C" w:rsidRDefault="00D7795C" w:rsidP="00F7649B">
      <w:pPr>
        <w:pStyle w:val="Paragraphedeliste"/>
        <w:numPr>
          <w:ilvl w:val="0"/>
          <w:numId w:val="5"/>
        </w:numPr>
      </w:pPr>
      <w:r>
        <w:t>Quels sont les symboles guerriers présents sur ce papier ?</w:t>
      </w:r>
    </w:p>
    <w:p w:rsidR="00D7795C" w:rsidRDefault="00D7795C" w:rsidP="00D7795C"/>
    <w:p w:rsidR="00D7795C" w:rsidRDefault="00D7795C" w:rsidP="00D7795C">
      <w:pPr>
        <w:pStyle w:val="Paragraphedeliste"/>
      </w:pPr>
    </w:p>
    <w:p w:rsidR="00F7649B" w:rsidRDefault="00D7795C" w:rsidP="00F7649B">
      <w:pPr>
        <w:pStyle w:val="Paragraphedeliste"/>
        <w:numPr>
          <w:ilvl w:val="0"/>
          <w:numId w:val="5"/>
        </w:numPr>
      </w:pPr>
      <w:r>
        <w:t>Lesquels sont encore des symboles de la République française aujourd’hui ?</w:t>
      </w:r>
    </w:p>
    <w:p w:rsidR="00D7795C" w:rsidRPr="00D7795C" w:rsidRDefault="00D7795C" w:rsidP="00D7795C">
      <w:pPr>
        <w:rPr>
          <w:b/>
          <w:u w:val="single"/>
        </w:rPr>
      </w:pPr>
    </w:p>
    <w:p w:rsidR="00D7795C" w:rsidRPr="00D7795C" w:rsidRDefault="00D7795C" w:rsidP="00D7795C">
      <w:pPr>
        <w:rPr>
          <w:b/>
          <w:u w:val="single"/>
        </w:rPr>
      </w:pPr>
      <w:r w:rsidRPr="00D7795C">
        <w:rPr>
          <w:b/>
          <w:sz w:val="24"/>
          <w:szCs w:val="24"/>
          <w:u w:val="single"/>
        </w:rPr>
        <w:t>Rédigez un résumé du travail effectué</w:t>
      </w:r>
      <w:r w:rsidRPr="00D7795C">
        <w:rPr>
          <w:b/>
          <w:u w:val="single"/>
        </w:rPr>
        <w:t> </w:t>
      </w:r>
      <w:r w:rsidR="00ED564A">
        <w:rPr>
          <w:b/>
          <w:u w:val="single"/>
        </w:rPr>
        <w:t xml:space="preserve">à l’aide des questions suivantes </w:t>
      </w:r>
      <w:r w:rsidRPr="00D7795C">
        <w:rPr>
          <w:b/>
          <w:u w:val="single"/>
        </w:rPr>
        <w:t>:</w:t>
      </w:r>
    </w:p>
    <w:p w:rsidR="00F7649B" w:rsidRDefault="00D7795C" w:rsidP="00F7649B">
      <w:r>
        <w:t>Comment a évolué le recruteme</w:t>
      </w:r>
      <w:r w:rsidR="00FE7A98">
        <w:t xml:space="preserve">nt des soldats dans </w:t>
      </w:r>
      <w:r>
        <w:t>l’armée française entre 1789 et 1798 ?</w:t>
      </w:r>
    </w:p>
    <w:p w:rsidR="00D7795C" w:rsidRDefault="00E87413" w:rsidP="00F7649B">
      <w:r>
        <w:rPr>
          <w:noProof/>
          <w:lang w:eastAsia="fr-FR"/>
        </w:rPr>
        <w:drawing>
          <wp:anchor distT="0" distB="0" distL="114300" distR="114300" simplePos="0" relativeHeight="251689984" behindDoc="1" locked="0" layoutInCell="1" allowOverlap="1" wp14:anchorId="0346F0D9" wp14:editId="539266BC">
            <wp:simplePos x="0" y="0"/>
            <wp:positionH relativeFrom="column">
              <wp:posOffset>-4445</wp:posOffset>
            </wp:positionH>
            <wp:positionV relativeFrom="paragraph">
              <wp:posOffset>302796</wp:posOffset>
            </wp:positionV>
            <wp:extent cx="6182862" cy="2914650"/>
            <wp:effectExtent l="0" t="0" r="889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drillage.jpg"/>
                    <pic:cNvPicPr/>
                  </pic:nvPicPr>
                  <pic:blipFill rotWithShape="1">
                    <a:blip r:embed="rId10" cstate="print">
                      <a:extLst>
                        <a:ext uri="{28A0092B-C50C-407E-A947-70E740481C1C}">
                          <a14:useLocalDpi xmlns:a14="http://schemas.microsoft.com/office/drawing/2010/main" val="0"/>
                        </a:ext>
                      </a:extLst>
                    </a:blip>
                    <a:srcRect b="11046"/>
                    <a:stretch/>
                  </pic:blipFill>
                  <pic:spPr bwMode="auto">
                    <a:xfrm>
                      <a:off x="0" y="0"/>
                      <a:ext cx="6182862" cy="2914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795C" w:rsidRDefault="00D7795C" w:rsidP="00F7649B">
      <w:bookmarkStart w:id="0" w:name="_GoBack"/>
      <w:bookmarkEnd w:id="0"/>
    </w:p>
    <w:p w:rsidR="00D7795C" w:rsidRDefault="00D7795C" w:rsidP="00F7649B"/>
    <w:p w:rsidR="00D7795C" w:rsidRDefault="00D7795C" w:rsidP="00F7649B">
      <w:r>
        <w:t xml:space="preserve">Expliquez pourquoi  la guerre a permis de développer </w:t>
      </w:r>
      <w:r w:rsidR="00ED564A">
        <w:t xml:space="preserve">chez les Français </w:t>
      </w:r>
      <w:r w:rsidR="00DC7FA5">
        <w:t>le sentiment d’être</w:t>
      </w:r>
      <w:r w:rsidR="00ED564A">
        <w:t xml:space="preserve"> des citoyens d’</w:t>
      </w:r>
      <w:r>
        <w:t>une même nation ?</w:t>
      </w:r>
      <w:r w:rsidR="00FE7A98">
        <w:t xml:space="preserve"> (Utilisez des exemple issus des documents étudiés pour vous aider)</w:t>
      </w:r>
    </w:p>
    <w:p w:rsidR="00F7649B" w:rsidRDefault="00F7649B" w:rsidP="00F7649B"/>
    <w:p w:rsidR="00F7649B" w:rsidRDefault="0006464A" w:rsidP="00F7649B">
      <w:r>
        <w:br w:type="page"/>
      </w:r>
    </w:p>
    <w:p w:rsidR="004028B3" w:rsidRDefault="004028B3"/>
    <w:p w:rsidR="002D66AA" w:rsidRDefault="004273C2">
      <w:pPr>
        <w:rPr>
          <w:noProof/>
        </w:rPr>
        <w:sectPr w:rsidR="002D66AA" w:rsidSect="00844287">
          <w:footerReference w:type="default" r:id="rId11"/>
          <w:pgSz w:w="11906" w:h="16838"/>
          <w:pgMar w:top="851" w:right="1417" w:bottom="851" w:left="1417" w:header="708" w:footer="708" w:gutter="0"/>
          <w:cols w:space="708"/>
          <w:docGrid w:linePitch="360"/>
        </w:sectPr>
      </w:pPr>
      <w:r>
        <w:rPr>
          <w:noProof/>
          <w:lang w:eastAsia="fr-FR"/>
        </w:rPr>
        <mc:AlternateContent>
          <mc:Choice Requires="wps">
            <w:drawing>
              <wp:anchor distT="0" distB="0" distL="114300" distR="114300" simplePos="0" relativeHeight="251664384" behindDoc="0" locked="0" layoutInCell="1" allowOverlap="1" wp14:anchorId="240725AB" wp14:editId="413CE8F0">
                <wp:simplePos x="0" y="0"/>
                <wp:positionH relativeFrom="column">
                  <wp:posOffset>1081405</wp:posOffset>
                </wp:positionH>
                <wp:positionV relativeFrom="paragraph">
                  <wp:posOffset>-531495</wp:posOffset>
                </wp:positionV>
                <wp:extent cx="2933700" cy="1403985"/>
                <wp:effectExtent l="0" t="0" r="19050" b="15875"/>
                <wp:wrapNone/>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1403985"/>
                        </a:xfrm>
                        <a:prstGeom prst="rect">
                          <a:avLst/>
                        </a:prstGeom>
                        <a:solidFill>
                          <a:srgbClr val="FFFFFF"/>
                        </a:solidFill>
                        <a:ln w="9525">
                          <a:solidFill>
                            <a:srgbClr val="000000"/>
                          </a:solidFill>
                          <a:miter lim="800000"/>
                          <a:headEnd/>
                          <a:tailEnd/>
                        </a:ln>
                      </wps:spPr>
                      <wps:txbx>
                        <w:txbxContent>
                          <w:p w:rsidR="004028B3" w:rsidRPr="004273C2" w:rsidRDefault="004028B3">
                            <w:pPr>
                              <w:rPr>
                                <w:b/>
                                <w:sz w:val="24"/>
                                <w:szCs w:val="24"/>
                                <w:u w:val="single"/>
                              </w:rPr>
                            </w:pPr>
                            <w:r w:rsidRPr="004273C2">
                              <w:rPr>
                                <w:b/>
                                <w:sz w:val="24"/>
                                <w:szCs w:val="24"/>
                                <w:u w:val="single"/>
                              </w:rPr>
                              <w:t>Document</w:t>
                            </w:r>
                            <w:r w:rsidR="004273C2" w:rsidRPr="004273C2">
                              <w:rPr>
                                <w:b/>
                                <w:sz w:val="24"/>
                                <w:szCs w:val="24"/>
                                <w:u w:val="single"/>
                              </w:rPr>
                              <w:t>s</w:t>
                            </w:r>
                            <w:r w:rsidR="0006464A">
                              <w:rPr>
                                <w:b/>
                                <w:sz w:val="24"/>
                                <w:szCs w:val="24"/>
                                <w:u w:val="single"/>
                              </w:rPr>
                              <w:t xml:space="preserve"> annexe </w:t>
                            </w:r>
                            <w:r w:rsidR="00027CB7">
                              <w:rPr>
                                <w:b/>
                                <w:sz w:val="24"/>
                                <w:szCs w:val="24"/>
                                <w:u w:val="single"/>
                              </w:rPr>
                              <w:t>1</w:t>
                            </w:r>
                            <w:r w:rsidR="004273C2" w:rsidRPr="004273C2">
                              <w:rPr>
                                <w:b/>
                                <w:sz w:val="24"/>
                                <w:szCs w:val="24"/>
                                <w:u w:val="single"/>
                              </w:rPr>
                              <w:t> : la bataille de Valmy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85.15pt;margin-top:-41.85pt;width:231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">
                <v:textbox style="mso-fit-shape-to-text:t">
                  <w:txbxContent>
                    <w:p w:rsidR="004028B3" w:rsidRPr="004273C2" w:rsidRDefault="004028B3">
                      <w:pPr>
                        <w:rPr>
                          <w:b/>
                          <w:sz w:val="24"/>
                          <w:szCs w:val="24"/>
                          <w:u w:val="single"/>
                        </w:rPr>
                      </w:pPr>
                      <w:r w:rsidRPr="004273C2">
                        <w:rPr>
                          <w:b/>
                          <w:sz w:val="24"/>
                          <w:szCs w:val="24"/>
                          <w:u w:val="single"/>
                        </w:rPr>
                        <w:t>Document</w:t>
                      </w:r>
                      <w:r w:rsidR="004273C2" w:rsidRPr="004273C2">
                        <w:rPr>
                          <w:b/>
                          <w:sz w:val="24"/>
                          <w:szCs w:val="24"/>
                          <w:u w:val="single"/>
                        </w:rPr>
                        <w:t>s</w:t>
                      </w:r>
                      <w:r w:rsidR="0006464A">
                        <w:rPr>
                          <w:b/>
                          <w:sz w:val="24"/>
                          <w:szCs w:val="24"/>
                          <w:u w:val="single"/>
                        </w:rPr>
                        <w:t xml:space="preserve"> annexe </w:t>
                      </w:r>
                      <w:r w:rsidR="00027CB7">
                        <w:rPr>
                          <w:b/>
                          <w:sz w:val="24"/>
                          <w:szCs w:val="24"/>
                          <w:u w:val="single"/>
                        </w:rPr>
                        <w:t>1</w:t>
                      </w:r>
                      <w:r w:rsidR="004273C2" w:rsidRPr="004273C2">
                        <w:rPr>
                          <w:b/>
                          <w:sz w:val="24"/>
                          <w:szCs w:val="24"/>
                          <w:u w:val="single"/>
                        </w:rPr>
                        <w:t> : la bataille de Valmy</w:t>
                      </w:r>
                    </w:p>
                  </w:txbxContent>
                </v:textbox>
              </v:shape>
            </w:pict>
          </mc:Fallback>
        </mc:AlternateContent>
      </w:r>
      <w:r>
        <w:rPr>
          <w:noProof/>
          <w:lang w:eastAsia="fr-FR"/>
        </w:rPr>
        <mc:AlternateContent>
          <mc:Choice Requires="wps">
            <w:drawing>
              <wp:anchor distT="0" distB="0" distL="114300" distR="114300" simplePos="0" relativeHeight="251662336" behindDoc="0" locked="0" layoutInCell="1" allowOverlap="1" wp14:anchorId="7AF5D26A" wp14:editId="43961362">
                <wp:simplePos x="0" y="0"/>
                <wp:positionH relativeFrom="column">
                  <wp:posOffset>-356870</wp:posOffset>
                </wp:positionH>
                <wp:positionV relativeFrom="paragraph">
                  <wp:posOffset>861695</wp:posOffset>
                </wp:positionV>
                <wp:extent cx="1695450" cy="2143125"/>
                <wp:effectExtent l="0" t="0" r="0" b="0"/>
                <wp:wrapNone/>
                <wp:docPr id="2" name="Rectangle 1"/>
                <wp:cNvGraphicFramePr/>
                <a:graphic xmlns:a="http://schemas.openxmlformats.org/drawingml/2006/main">
                  <a:graphicData uri="http://schemas.microsoft.com/office/word/2010/wordprocessingShape">
                    <wps:wsp>
                      <wps:cNvSpPr/>
                      <wps:spPr>
                        <a:xfrm>
                          <a:off x="0" y="0"/>
                          <a:ext cx="1695450" cy="2143125"/>
                        </a:xfrm>
                        <a:prstGeom prst="rect">
                          <a:avLst/>
                        </a:prstGeom>
                      </wps:spPr>
                      <wps:txbx>
                        <w:txbxContent>
                          <w:p w:rsidR="004028B3" w:rsidRPr="004028B3" w:rsidRDefault="004028B3" w:rsidP="004028B3">
                            <w:pPr>
                              <w:pStyle w:val="NormalWeb"/>
                              <w:spacing w:before="0" w:beforeAutospacing="0" w:after="0" w:afterAutospacing="0"/>
                            </w:pPr>
                            <w:r w:rsidRPr="004028B3">
                              <w:rPr>
                                <w:rFonts w:asciiTheme="minorHAnsi" w:hAnsi="Calibri" w:cstheme="minorBidi"/>
                                <w:b/>
                                <w:bCs/>
                                <w:color w:val="000000" w:themeColor="text1"/>
                                <w:kern w:val="24"/>
                              </w:rPr>
                              <w:t>La bataille de Valmy. (20/09/1792)</w:t>
                            </w:r>
                            <w:r w:rsidRPr="004028B3">
                              <w:rPr>
                                <w:rFonts w:asciiTheme="minorHAnsi" w:hAnsi="Calibri" w:cstheme="minorBidi"/>
                                <w:color w:val="000000" w:themeColor="text1"/>
                                <w:kern w:val="24"/>
                              </w:rPr>
                              <w:br/>
                              <w:t>Horace VERNET, 1826, huile sur toile.</w:t>
                            </w:r>
                            <w:r w:rsidRPr="004028B3">
                              <w:rPr>
                                <w:rFonts w:asciiTheme="minorHAnsi" w:hAnsi="Calibri" w:cstheme="minorBidi"/>
                                <w:color w:val="000000" w:themeColor="text1"/>
                                <w:kern w:val="24"/>
                              </w:rPr>
                              <w:br/>
                              <w:t xml:space="preserve">© The National </w:t>
                            </w:r>
                            <w:proofErr w:type="spellStart"/>
                            <w:r w:rsidRPr="004028B3">
                              <w:rPr>
                                <w:rFonts w:asciiTheme="minorHAnsi" w:hAnsi="Calibri" w:cstheme="minorBidi"/>
                                <w:color w:val="000000" w:themeColor="text1"/>
                                <w:kern w:val="24"/>
                              </w:rPr>
                              <w:t>Gallery</w:t>
                            </w:r>
                            <w:proofErr w:type="spellEnd"/>
                            <w:r w:rsidRPr="004028B3">
                              <w:rPr>
                                <w:rFonts w:asciiTheme="minorHAnsi" w:hAnsi="Calibri" w:cstheme="minorBidi"/>
                                <w:color w:val="000000" w:themeColor="text1"/>
                                <w:kern w:val="24"/>
                              </w:rPr>
                              <w:t xml:space="preserve">, Londres, </w:t>
                            </w:r>
                            <w:proofErr w:type="spellStart"/>
                            <w:r w:rsidRPr="004028B3">
                              <w:rPr>
                                <w:rFonts w:asciiTheme="minorHAnsi" w:hAnsi="Calibri" w:cstheme="minorBidi"/>
                                <w:color w:val="000000" w:themeColor="text1"/>
                                <w:kern w:val="24"/>
                              </w:rPr>
                              <w:t>Dist</w:t>
                            </w:r>
                            <w:proofErr w:type="spellEnd"/>
                            <w:r w:rsidRPr="004028B3">
                              <w:rPr>
                                <w:rFonts w:asciiTheme="minorHAnsi" w:hAnsi="Calibri" w:cstheme="minorBidi"/>
                                <w:color w:val="000000" w:themeColor="text1"/>
                                <w:kern w:val="24"/>
                              </w:rPr>
                              <w:t xml:space="preserve">. RMN / National </w:t>
                            </w:r>
                            <w:proofErr w:type="spellStart"/>
                            <w:r w:rsidRPr="004028B3">
                              <w:rPr>
                                <w:rFonts w:asciiTheme="minorHAnsi" w:hAnsi="Calibri" w:cstheme="minorBidi"/>
                                <w:color w:val="000000" w:themeColor="text1"/>
                                <w:kern w:val="24"/>
                              </w:rPr>
                              <w:t>Gallery</w:t>
                            </w:r>
                            <w:proofErr w:type="spellEnd"/>
                            <w:r w:rsidRPr="004028B3">
                              <w:rPr>
                                <w:rFonts w:asciiTheme="minorHAnsi" w:hAnsi="Calibri" w:cstheme="minorBidi"/>
                                <w:color w:val="000000" w:themeColor="text1"/>
                                <w:kern w:val="24"/>
                              </w:rPr>
                              <w:t xml:space="preserve"> </w:t>
                            </w:r>
                            <w:proofErr w:type="spellStart"/>
                            <w:r w:rsidRPr="004028B3">
                              <w:rPr>
                                <w:rFonts w:asciiTheme="minorHAnsi" w:hAnsi="Calibri" w:cstheme="minorBidi"/>
                                <w:color w:val="000000" w:themeColor="text1"/>
                                <w:kern w:val="24"/>
                              </w:rPr>
                              <w:t>Photographic</w:t>
                            </w:r>
                            <w:proofErr w:type="spellEnd"/>
                            <w:r w:rsidRPr="004028B3">
                              <w:rPr>
                                <w:rFonts w:asciiTheme="minorHAnsi" w:hAnsi="Calibri" w:cstheme="minorBidi"/>
                                <w:color w:val="000000" w:themeColor="text1"/>
                                <w:kern w:val="24"/>
                              </w:rPr>
                              <w:t xml:space="preserve"> </w:t>
                            </w:r>
                            <w:proofErr w:type="spellStart"/>
                            <w:r w:rsidRPr="004028B3">
                              <w:rPr>
                                <w:rFonts w:asciiTheme="minorHAnsi" w:hAnsi="Calibri" w:cstheme="minorBidi"/>
                                <w:color w:val="000000" w:themeColor="text1"/>
                                <w:kern w:val="24"/>
                              </w:rPr>
                              <w:t>Department</w:t>
                            </w:r>
                            <w:proofErr w:type="spellEnd"/>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Rectangle 1" o:spid="_x0000_s1029" style="position:absolute;margin-left:-28.1pt;margin-top:67.85pt;width:133.5pt;height:16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" filled="f" stroked="f">
                <v:textbox>
                  <w:txbxContent>
                    <w:p w:rsidR="004028B3" w:rsidRPr="004028B3" w:rsidRDefault="004028B3" w:rsidP="004028B3">
                      <w:pPr>
                        <w:pStyle w:val="NormalWeb"/>
                        <w:spacing w:before="0" w:beforeAutospacing="0" w:after="0" w:afterAutospacing="0"/>
                      </w:pPr>
                      <w:r w:rsidRPr="004028B3">
                        <w:rPr>
                          <w:rFonts w:asciiTheme="minorHAnsi" w:hAnsi="Calibri" w:cstheme="minorBidi"/>
                          <w:b/>
                          <w:bCs/>
                          <w:color w:val="000000" w:themeColor="text1"/>
                          <w:kern w:val="24"/>
                        </w:rPr>
                        <w:t>La bataille de Valmy. (20/09/1792)</w:t>
                      </w:r>
                      <w:r w:rsidRPr="004028B3">
                        <w:rPr>
                          <w:rFonts w:asciiTheme="minorHAnsi" w:hAnsi="Calibri" w:cstheme="minorBidi"/>
                          <w:color w:val="000000" w:themeColor="text1"/>
                          <w:kern w:val="24"/>
                        </w:rPr>
                        <w:br/>
                        <w:t>Horace VERNET, 1826, huile sur toile.</w:t>
                      </w:r>
                      <w:r w:rsidRPr="004028B3">
                        <w:rPr>
                          <w:rFonts w:asciiTheme="minorHAnsi" w:hAnsi="Calibri" w:cstheme="minorBidi"/>
                          <w:color w:val="000000" w:themeColor="text1"/>
                          <w:kern w:val="24"/>
                        </w:rPr>
                        <w:br/>
                        <w:t xml:space="preserve">© The National </w:t>
                      </w:r>
                      <w:proofErr w:type="spellStart"/>
                      <w:r w:rsidRPr="004028B3">
                        <w:rPr>
                          <w:rFonts w:asciiTheme="minorHAnsi" w:hAnsi="Calibri" w:cstheme="minorBidi"/>
                          <w:color w:val="000000" w:themeColor="text1"/>
                          <w:kern w:val="24"/>
                        </w:rPr>
                        <w:t>Gallery</w:t>
                      </w:r>
                      <w:proofErr w:type="spellEnd"/>
                      <w:r w:rsidRPr="004028B3">
                        <w:rPr>
                          <w:rFonts w:asciiTheme="minorHAnsi" w:hAnsi="Calibri" w:cstheme="minorBidi"/>
                          <w:color w:val="000000" w:themeColor="text1"/>
                          <w:kern w:val="24"/>
                        </w:rPr>
                        <w:t xml:space="preserve">, Londres, </w:t>
                      </w:r>
                      <w:proofErr w:type="spellStart"/>
                      <w:r w:rsidRPr="004028B3">
                        <w:rPr>
                          <w:rFonts w:asciiTheme="minorHAnsi" w:hAnsi="Calibri" w:cstheme="minorBidi"/>
                          <w:color w:val="000000" w:themeColor="text1"/>
                          <w:kern w:val="24"/>
                        </w:rPr>
                        <w:t>Dist</w:t>
                      </w:r>
                      <w:proofErr w:type="spellEnd"/>
                      <w:r w:rsidRPr="004028B3">
                        <w:rPr>
                          <w:rFonts w:asciiTheme="minorHAnsi" w:hAnsi="Calibri" w:cstheme="minorBidi"/>
                          <w:color w:val="000000" w:themeColor="text1"/>
                          <w:kern w:val="24"/>
                        </w:rPr>
                        <w:t xml:space="preserve">. RMN / National </w:t>
                      </w:r>
                      <w:proofErr w:type="spellStart"/>
                      <w:r w:rsidRPr="004028B3">
                        <w:rPr>
                          <w:rFonts w:asciiTheme="minorHAnsi" w:hAnsi="Calibri" w:cstheme="minorBidi"/>
                          <w:color w:val="000000" w:themeColor="text1"/>
                          <w:kern w:val="24"/>
                        </w:rPr>
                        <w:t>Gallery</w:t>
                      </w:r>
                      <w:proofErr w:type="spellEnd"/>
                      <w:r w:rsidRPr="004028B3">
                        <w:rPr>
                          <w:rFonts w:asciiTheme="minorHAnsi" w:hAnsi="Calibri" w:cstheme="minorBidi"/>
                          <w:color w:val="000000" w:themeColor="text1"/>
                          <w:kern w:val="24"/>
                        </w:rPr>
                        <w:t xml:space="preserve"> </w:t>
                      </w:r>
                      <w:proofErr w:type="spellStart"/>
                      <w:r w:rsidRPr="004028B3">
                        <w:rPr>
                          <w:rFonts w:asciiTheme="minorHAnsi" w:hAnsi="Calibri" w:cstheme="minorBidi"/>
                          <w:color w:val="000000" w:themeColor="text1"/>
                          <w:kern w:val="24"/>
                        </w:rPr>
                        <w:t>Photographic</w:t>
                      </w:r>
                      <w:proofErr w:type="spellEnd"/>
                      <w:r w:rsidRPr="004028B3">
                        <w:rPr>
                          <w:rFonts w:asciiTheme="minorHAnsi" w:hAnsi="Calibri" w:cstheme="minorBidi"/>
                          <w:color w:val="000000" w:themeColor="text1"/>
                          <w:kern w:val="24"/>
                        </w:rPr>
                        <w:t xml:space="preserve"> </w:t>
                      </w:r>
                      <w:proofErr w:type="spellStart"/>
                      <w:r w:rsidRPr="004028B3">
                        <w:rPr>
                          <w:rFonts w:asciiTheme="minorHAnsi" w:hAnsi="Calibri" w:cstheme="minorBidi"/>
                          <w:color w:val="000000" w:themeColor="text1"/>
                          <w:kern w:val="24"/>
                        </w:rPr>
                        <w:t>Department</w:t>
                      </w:r>
                      <w:proofErr w:type="spellEnd"/>
                    </w:p>
                  </w:txbxContent>
                </v:textbox>
              </v:rect>
            </w:pict>
          </mc:Fallback>
        </mc:AlternateContent>
      </w:r>
      <w:r>
        <w:rPr>
          <w:noProof/>
          <w:lang w:eastAsia="fr-FR"/>
        </w:rPr>
        <w:drawing>
          <wp:anchor distT="0" distB="0" distL="114300" distR="114300" simplePos="0" relativeHeight="251661312" behindDoc="0" locked="0" layoutInCell="1" allowOverlap="1" wp14:anchorId="6F727F93" wp14:editId="1695169A">
            <wp:simplePos x="0" y="0"/>
            <wp:positionH relativeFrom="column">
              <wp:posOffset>1405255</wp:posOffset>
            </wp:positionH>
            <wp:positionV relativeFrom="paragraph">
              <wp:posOffset>-4445</wp:posOffset>
            </wp:positionV>
            <wp:extent cx="4838700" cy="3007360"/>
            <wp:effectExtent l="0" t="0" r="0" b="2540"/>
            <wp:wrapNone/>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38700" cy="300736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s">
            <w:drawing>
              <wp:anchor distT="0" distB="0" distL="114300" distR="114300" simplePos="0" relativeHeight="251668480" behindDoc="0" locked="0" layoutInCell="1" allowOverlap="1" wp14:anchorId="7090D082" wp14:editId="7E9BFEC3">
                <wp:simplePos x="0" y="0"/>
                <wp:positionH relativeFrom="column">
                  <wp:posOffset>-4445</wp:posOffset>
                </wp:positionH>
                <wp:positionV relativeFrom="paragraph">
                  <wp:posOffset>8949055</wp:posOffset>
                </wp:positionV>
                <wp:extent cx="5314950" cy="1403985"/>
                <wp:effectExtent l="0" t="0" r="19050" b="14605"/>
                <wp:wrapNone/>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0" cy="1403985"/>
                        </a:xfrm>
                        <a:prstGeom prst="rect">
                          <a:avLst/>
                        </a:prstGeom>
                        <a:solidFill>
                          <a:srgbClr val="FFFFFF"/>
                        </a:solidFill>
                        <a:ln w="9525">
                          <a:solidFill>
                            <a:srgbClr val="000000"/>
                          </a:solidFill>
                          <a:miter lim="800000"/>
                          <a:headEnd/>
                          <a:tailEnd/>
                        </a:ln>
                      </wps:spPr>
                      <wps:txbx>
                        <w:txbxContent>
                          <w:p w:rsidR="004273C2" w:rsidRDefault="004273C2">
                            <w:r w:rsidRPr="004273C2">
                              <w:rPr>
                                <w:b/>
                                <w:u w:val="single"/>
                              </w:rPr>
                              <w:t>Source</w:t>
                            </w:r>
                            <w:r w:rsidRPr="004273C2">
                              <w:rPr>
                                <w:b/>
                              </w:rPr>
                              <w:t> :</w:t>
                            </w:r>
                            <w:r>
                              <w:t xml:space="preserve"> </w:t>
                            </w:r>
                            <w:hyperlink r:id="rId13" w:history="1">
                              <w:r>
                                <w:rPr>
                                  <w:rStyle w:val="Lienhypertexte"/>
                                </w:rPr>
                                <w:t>http://www.herodote.net/histoire/evenement.php?jour=17920920</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35pt;margin-top:704.65pt;width:418.5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">
                <v:textbox style="mso-fit-shape-to-text:t">
                  <w:txbxContent>
                    <w:p w:rsidR="004273C2" w:rsidRDefault="004273C2">
                      <w:r w:rsidRPr="004273C2">
                        <w:rPr>
                          <w:b/>
                          <w:u w:val="single"/>
                        </w:rPr>
                        <w:t>Source</w:t>
                      </w:r>
                      <w:r w:rsidRPr="004273C2">
                        <w:rPr>
                          <w:b/>
                        </w:rPr>
                        <w:t> :</w:t>
                      </w:r>
                      <w:r>
                        <w:t xml:space="preserve"> </w:t>
                      </w:r>
                      <w:hyperlink r:id="rId14" w:history="1">
                        <w:r>
                          <w:rPr>
                            <w:rStyle w:val="Lienhypertexte"/>
                          </w:rPr>
                          <w:t>http://www.herodote.net/histoire/evenement.php?jour=17920920</w:t>
                        </w:r>
                      </w:hyperlink>
                    </w:p>
                  </w:txbxContent>
                </v:textbox>
              </v:shape>
            </w:pict>
          </mc:Fallback>
        </mc:AlternateContent>
      </w:r>
      <w:r>
        <w:rPr>
          <w:noProof/>
          <w:lang w:eastAsia="fr-FR"/>
        </w:rPr>
        <w:drawing>
          <wp:anchor distT="0" distB="0" distL="114300" distR="114300" simplePos="0" relativeHeight="251665408" behindDoc="1" locked="0" layoutInCell="1" allowOverlap="1" wp14:anchorId="418982A4" wp14:editId="53659489">
            <wp:simplePos x="0" y="0"/>
            <wp:positionH relativeFrom="column">
              <wp:posOffset>-1905</wp:posOffset>
            </wp:positionH>
            <wp:positionV relativeFrom="paragraph">
              <wp:posOffset>3176905</wp:posOffset>
            </wp:positionV>
            <wp:extent cx="5172710" cy="3134995"/>
            <wp:effectExtent l="0" t="0" r="8890" b="825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172710" cy="3134995"/>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66432" behindDoc="1" locked="0" layoutInCell="1" allowOverlap="1" wp14:anchorId="7B002621" wp14:editId="4FC3C270">
            <wp:simplePos x="0" y="0"/>
            <wp:positionH relativeFrom="column">
              <wp:posOffset>-80645</wp:posOffset>
            </wp:positionH>
            <wp:positionV relativeFrom="paragraph">
              <wp:posOffset>6358255</wp:posOffset>
            </wp:positionV>
            <wp:extent cx="5248275" cy="2800350"/>
            <wp:effectExtent l="0" t="0" r="952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248275" cy="2800350"/>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p>
    <w:p w:rsidR="001D21C2" w:rsidRDefault="001D21C2">
      <w:pPr>
        <w:rPr>
          <w:b/>
          <w:u w:val="single"/>
        </w:rPr>
      </w:pPr>
    </w:p>
    <w:p w:rsidR="004028B3" w:rsidRDefault="002D66AA">
      <w:pPr>
        <w:rPr>
          <w:b/>
          <w:u w:val="single"/>
        </w:rPr>
      </w:pPr>
      <w:r>
        <w:rPr>
          <w:noProof/>
          <w:lang w:eastAsia="fr-FR"/>
        </w:rPr>
        <mc:AlternateContent>
          <mc:Choice Requires="wps">
            <w:drawing>
              <wp:anchor distT="0" distB="0" distL="114300" distR="114300" simplePos="0" relativeHeight="251673600" behindDoc="0" locked="0" layoutInCell="1" allowOverlap="1" wp14:anchorId="69DE80EE" wp14:editId="180528DE">
                <wp:simplePos x="0" y="0"/>
                <wp:positionH relativeFrom="column">
                  <wp:posOffset>-433070</wp:posOffset>
                </wp:positionH>
                <wp:positionV relativeFrom="paragraph">
                  <wp:posOffset>259715</wp:posOffset>
                </wp:positionV>
                <wp:extent cx="6677025" cy="581025"/>
                <wp:effectExtent l="0" t="0" r="0" b="0"/>
                <wp:wrapNone/>
                <wp:docPr id="9" name="Rectangle 2"/>
                <wp:cNvGraphicFramePr/>
                <a:graphic xmlns:a="http://schemas.openxmlformats.org/drawingml/2006/main">
                  <a:graphicData uri="http://schemas.microsoft.com/office/word/2010/wordprocessingShape">
                    <wps:wsp>
                      <wps:cNvSpPr/>
                      <wps:spPr>
                        <a:xfrm>
                          <a:off x="0" y="0"/>
                          <a:ext cx="6677025" cy="581025"/>
                        </a:xfrm>
                        <a:prstGeom prst="rect">
                          <a:avLst/>
                        </a:prstGeom>
                      </wps:spPr>
                      <wps:txbx>
                        <w:txbxContent>
                          <w:p w:rsidR="002D66AA" w:rsidRPr="002D66AA" w:rsidRDefault="002D66AA" w:rsidP="002D66AA">
                            <w:pPr>
                              <w:pStyle w:val="NormalWeb"/>
                              <w:spacing w:before="0" w:beforeAutospacing="0" w:after="0" w:afterAutospacing="0"/>
                            </w:pPr>
                            <w:r w:rsidRPr="002D66AA">
                              <w:rPr>
                                <w:rFonts w:cstheme="minorBidi"/>
                                <w:b/>
                                <w:bCs/>
                                <w:color w:val="000000" w:themeColor="text1"/>
                                <w:kern w:val="24"/>
                                <w:u w:val="single"/>
                              </w:rPr>
                              <w:t>Lettre d’un soldat Joseph Rousseau</w:t>
                            </w:r>
                            <w:r w:rsidRPr="002D66AA">
                              <w:rPr>
                                <w:rFonts w:cstheme="minorBidi"/>
                                <w:color w:val="000000" w:themeColor="text1"/>
                                <w:kern w:val="24"/>
                                <w:u w:val="single"/>
                              </w:rPr>
                              <w:t xml:space="preserve">, au citoyen Rousseau, cocher de son état à </w:t>
                            </w:r>
                            <w:proofErr w:type="spellStart"/>
                            <w:r w:rsidRPr="002D66AA">
                              <w:rPr>
                                <w:rFonts w:cstheme="minorBidi"/>
                                <w:color w:val="000000" w:themeColor="text1"/>
                                <w:kern w:val="24"/>
                                <w:u w:val="single"/>
                              </w:rPr>
                              <w:t>Indreville</w:t>
                            </w:r>
                            <w:proofErr w:type="spellEnd"/>
                            <w:r w:rsidRPr="002D66AA">
                              <w:rPr>
                                <w:rFonts w:cstheme="minorBidi"/>
                                <w:color w:val="000000" w:themeColor="text1"/>
                                <w:kern w:val="24"/>
                                <w:u w:val="single"/>
                              </w:rPr>
                              <w:t xml:space="preserve"> dans le Cher</w:t>
                            </w:r>
                            <w:r w:rsidRPr="002D66AA">
                              <w:rPr>
                                <w:rFonts w:cstheme="minorBidi"/>
                                <w:i/>
                                <w:iCs/>
                                <w:color w:val="000000" w:themeColor="text1"/>
                                <w:kern w:val="24"/>
                                <w:u w:val="single"/>
                              </w:rPr>
                              <w:t xml:space="preserve">, </w:t>
                            </w:r>
                            <w:r w:rsidRPr="002D66AA">
                              <w:rPr>
                                <w:rFonts w:cstheme="minorBidi"/>
                                <w:b/>
                                <w:bCs/>
                                <w:i/>
                                <w:iCs/>
                                <w:color w:val="000000" w:themeColor="text1"/>
                                <w:kern w:val="24"/>
                                <w:u w:val="single"/>
                              </w:rPr>
                              <w:t>Nivôse* An II.</w:t>
                            </w:r>
                            <w:r w:rsidRPr="002D66AA">
                              <w:rPr>
                                <w:rFonts w:cstheme="minorBidi"/>
                                <w:color w:val="000000" w:themeColor="text1"/>
                                <w:kern w:val="24"/>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Rectangle 2" o:spid="_x0000_s1031" style="position:absolute;margin-left:-34.1pt;margin-top:20.45pt;width:525.75pt;height:4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" filled="f" stroked="f">
                <v:textbox>
                  <w:txbxContent>
                    <w:p w:rsidR="002D66AA" w:rsidRPr="002D66AA" w:rsidRDefault="002D66AA" w:rsidP="002D66AA">
                      <w:pPr>
                        <w:pStyle w:val="NormalWeb"/>
                        <w:spacing w:before="0" w:beforeAutospacing="0" w:after="0" w:afterAutospacing="0"/>
                      </w:pPr>
                      <w:r w:rsidRPr="002D66AA">
                        <w:rPr>
                          <w:rFonts w:cstheme="minorBidi"/>
                          <w:b/>
                          <w:bCs/>
                          <w:color w:val="000000" w:themeColor="text1"/>
                          <w:kern w:val="24"/>
                          <w:u w:val="single"/>
                        </w:rPr>
                        <w:t>Lettre d’un soldat Joseph Rousseau</w:t>
                      </w:r>
                      <w:r w:rsidRPr="002D66AA">
                        <w:rPr>
                          <w:rFonts w:cstheme="minorBidi"/>
                          <w:color w:val="000000" w:themeColor="text1"/>
                          <w:kern w:val="24"/>
                          <w:u w:val="single"/>
                        </w:rPr>
                        <w:t xml:space="preserve">, au citoyen Rousseau, cocher de son état à </w:t>
                      </w:r>
                      <w:proofErr w:type="spellStart"/>
                      <w:r w:rsidRPr="002D66AA">
                        <w:rPr>
                          <w:rFonts w:cstheme="minorBidi"/>
                          <w:color w:val="000000" w:themeColor="text1"/>
                          <w:kern w:val="24"/>
                          <w:u w:val="single"/>
                        </w:rPr>
                        <w:t>Indreville</w:t>
                      </w:r>
                      <w:proofErr w:type="spellEnd"/>
                      <w:r w:rsidRPr="002D66AA">
                        <w:rPr>
                          <w:rFonts w:cstheme="minorBidi"/>
                          <w:color w:val="000000" w:themeColor="text1"/>
                          <w:kern w:val="24"/>
                          <w:u w:val="single"/>
                        </w:rPr>
                        <w:t xml:space="preserve"> dans le Cher</w:t>
                      </w:r>
                      <w:r w:rsidRPr="002D66AA">
                        <w:rPr>
                          <w:rFonts w:cstheme="minorBidi"/>
                          <w:i/>
                          <w:iCs/>
                          <w:color w:val="000000" w:themeColor="text1"/>
                          <w:kern w:val="24"/>
                          <w:u w:val="single"/>
                        </w:rPr>
                        <w:t xml:space="preserve">, </w:t>
                      </w:r>
                      <w:r w:rsidRPr="002D66AA">
                        <w:rPr>
                          <w:rFonts w:cstheme="minorBidi"/>
                          <w:b/>
                          <w:bCs/>
                          <w:i/>
                          <w:iCs/>
                          <w:color w:val="000000" w:themeColor="text1"/>
                          <w:kern w:val="24"/>
                          <w:u w:val="single"/>
                        </w:rPr>
                        <w:t>Nivôse* An II.</w:t>
                      </w:r>
                      <w:r w:rsidRPr="002D66AA">
                        <w:rPr>
                          <w:rFonts w:cstheme="minorBidi"/>
                          <w:color w:val="000000" w:themeColor="text1"/>
                          <w:kern w:val="24"/>
                        </w:rPr>
                        <w:t xml:space="preserve"> </w:t>
                      </w:r>
                    </w:p>
                  </w:txbxContent>
                </v:textbox>
              </v:rect>
            </w:pict>
          </mc:Fallback>
        </mc:AlternateContent>
      </w:r>
      <w:r w:rsidR="00F256D6">
        <w:rPr>
          <w:b/>
          <w:u w:val="single"/>
        </w:rPr>
        <w:t>Document</w:t>
      </w:r>
      <w:r w:rsidRPr="002D66AA">
        <w:rPr>
          <w:b/>
          <w:u w:val="single"/>
        </w:rPr>
        <w:t xml:space="preserve"> annexe 2</w:t>
      </w:r>
      <w:r w:rsidR="00FC11BF">
        <w:rPr>
          <w:b/>
          <w:u w:val="single"/>
        </w:rPr>
        <w:t> ;</w:t>
      </w:r>
    </w:p>
    <w:p w:rsidR="002D66AA" w:rsidRDefault="002D66AA">
      <w:pPr>
        <w:rPr>
          <w:b/>
          <w:u w:val="single"/>
        </w:rPr>
      </w:pPr>
    </w:p>
    <w:p w:rsidR="00F256D6" w:rsidRDefault="00F256D6">
      <w:pPr>
        <w:rPr>
          <w:b/>
          <w:u w:val="single"/>
        </w:rPr>
      </w:pPr>
      <w:r>
        <w:rPr>
          <w:noProof/>
          <w:lang w:eastAsia="fr-FR"/>
        </w:rPr>
        <mc:AlternateContent>
          <mc:Choice Requires="wps">
            <w:drawing>
              <wp:anchor distT="0" distB="0" distL="114300" distR="114300" simplePos="0" relativeHeight="251672576" behindDoc="0" locked="0" layoutInCell="1" allowOverlap="1" wp14:anchorId="6437980A" wp14:editId="43D0B2E4">
                <wp:simplePos x="0" y="0"/>
                <wp:positionH relativeFrom="column">
                  <wp:posOffset>-432435</wp:posOffset>
                </wp:positionH>
                <wp:positionV relativeFrom="paragraph">
                  <wp:posOffset>144780</wp:posOffset>
                </wp:positionV>
                <wp:extent cx="6572250" cy="4978400"/>
                <wp:effectExtent l="0" t="0" r="19050" b="1587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4978400"/>
                        </a:xfrm>
                        <a:prstGeom prst="rect">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66AA" w:rsidRPr="002D66AA" w:rsidRDefault="002D66AA" w:rsidP="002D66AA">
                            <w:pPr>
                              <w:pStyle w:val="NormalWeb"/>
                              <w:spacing w:before="0" w:beforeAutospacing="0" w:after="0" w:afterAutospacing="0" w:line="242" w:lineRule="auto"/>
                              <w:rPr>
                                <w:sz w:val="22"/>
                                <w:szCs w:val="22"/>
                              </w:rPr>
                            </w:pPr>
                            <w:r w:rsidRPr="002D66AA">
                              <w:rPr>
                                <w:rFonts w:ascii="Tahoma" w:hAnsi="Tahoma" w:cstheme="minorBidi"/>
                                <w:color w:val="000000" w:themeColor="text1"/>
                                <w:kern w:val="24"/>
                                <w:sz w:val="22"/>
                                <w:szCs w:val="22"/>
                              </w:rPr>
                              <w:t>Nivôse, an II…</w:t>
                            </w:r>
                          </w:p>
                          <w:p w:rsidR="002D66AA" w:rsidRPr="002D66AA" w:rsidRDefault="002D66AA" w:rsidP="002D66AA">
                            <w:pPr>
                              <w:pStyle w:val="NormalWeb"/>
                              <w:spacing w:before="0" w:beforeAutospacing="0" w:after="0" w:afterAutospacing="0" w:line="242" w:lineRule="auto"/>
                              <w:rPr>
                                <w:sz w:val="22"/>
                                <w:szCs w:val="22"/>
                              </w:rPr>
                            </w:pPr>
                            <w:r w:rsidRPr="002D66AA">
                              <w:rPr>
                                <w:rFonts w:ascii="Tahoma" w:hAnsi="Tahoma" w:cstheme="minorBidi"/>
                                <w:color w:val="000000" w:themeColor="text1"/>
                                <w:kern w:val="24"/>
                                <w:sz w:val="22"/>
                                <w:szCs w:val="22"/>
                              </w:rPr>
                              <w:t>Je suis rentré dans ma compagnie, où j’ai été nommé caporal, par le suffrage de mes camarades. Vous m’engagez à avoir du courage : soyez persuadé que cela ne manque pas, que je brûle du plus ardent amour de la République et que je périrai avant d’abandonner ma patrie.</w:t>
                            </w:r>
                          </w:p>
                          <w:p w:rsidR="002D66AA" w:rsidRDefault="002D66AA" w:rsidP="002D66AA">
                            <w:pPr>
                              <w:pStyle w:val="NormalWeb"/>
                              <w:spacing w:before="0" w:beforeAutospacing="0" w:after="0" w:afterAutospacing="0" w:line="242" w:lineRule="auto"/>
                              <w:rPr>
                                <w:rFonts w:ascii="Tahoma" w:hAnsi="Tahoma" w:cstheme="minorBidi"/>
                                <w:color w:val="000000" w:themeColor="text1"/>
                                <w:kern w:val="24"/>
                                <w:sz w:val="22"/>
                                <w:szCs w:val="22"/>
                              </w:rPr>
                            </w:pPr>
                            <w:r w:rsidRPr="002D66AA">
                              <w:rPr>
                                <w:rFonts w:ascii="Tahoma" w:hAnsi="Tahoma" w:cstheme="minorBidi"/>
                                <w:color w:val="000000" w:themeColor="text1"/>
                                <w:kern w:val="24"/>
                                <w:sz w:val="22"/>
                                <w:szCs w:val="22"/>
                              </w:rPr>
                              <w:t>J’ai fait le serment de ne point abandonner mon drapeau avant d’avoir chassé du territoire français tous les satellites* des despotes** couronnés et coalisés contre nous (…) ça va, malgré que nous ayons eu beaucoup de peine. Nous couchons dehors tous les</w:t>
                            </w:r>
                            <w:r w:rsidR="00F256D6">
                              <w:rPr>
                                <w:rFonts w:ascii="Tahoma" w:hAnsi="Tahoma" w:cstheme="minorBidi"/>
                                <w:color w:val="000000" w:themeColor="text1"/>
                                <w:kern w:val="24"/>
                                <w:sz w:val="22"/>
                                <w:szCs w:val="22"/>
                              </w:rPr>
                              <w:t xml:space="preserve"> jours et la vermine nous mange</w:t>
                            </w:r>
                            <w:r w:rsidRPr="002D66AA">
                              <w:rPr>
                                <w:rFonts w:ascii="Tahoma" w:hAnsi="Tahoma" w:cstheme="minorBidi"/>
                                <w:color w:val="000000" w:themeColor="text1"/>
                                <w:kern w:val="24"/>
                                <w:sz w:val="22"/>
                                <w:szCs w:val="22"/>
                              </w:rPr>
                              <w:t>, mais c’est pour la République ; nous le faisons avec courage.</w:t>
                            </w:r>
                          </w:p>
                          <w:p w:rsidR="00F256D6" w:rsidRPr="002D66AA" w:rsidRDefault="00F256D6" w:rsidP="002D66AA">
                            <w:pPr>
                              <w:pStyle w:val="NormalWeb"/>
                              <w:spacing w:before="0" w:beforeAutospacing="0" w:after="0" w:afterAutospacing="0" w:line="242" w:lineRule="auto"/>
                              <w:rPr>
                                <w:sz w:val="22"/>
                                <w:szCs w:val="22"/>
                              </w:rPr>
                            </w:pPr>
                          </w:p>
                          <w:p w:rsidR="002D66AA" w:rsidRPr="002D66AA" w:rsidRDefault="002D66AA" w:rsidP="002D66AA">
                            <w:pPr>
                              <w:pStyle w:val="NormalWeb"/>
                              <w:spacing w:before="0" w:beforeAutospacing="0" w:after="0" w:afterAutospacing="0" w:line="228" w:lineRule="auto"/>
                              <w:rPr>
                                <w:sz w:val="22"/>
                                <w:szCs w:val="22"/>
                              </w:rPr>
                            </w:pPr>
                            <w:r w:rsidRPr="002D66AA">
                              <w:rPr>
                                <w:rFonts w:cstheme="minorBidi"/>
                                <w:color w:val="000000" w:themeColor="text1"/>
                                <w:kern w:val="24"/>
                                <w:sz w:val="22"/>
                                <w:szCs w:val="22"/>
                              </w:rPr>
                              <w:t>*satellites : les ennemis de la Nation.</w:t>
                            </w:r>
                          </w:p>
                          <w:p w:rsidR="002D66AA" w:rsidRDefault="002D66AA" w:rsidP="002D66AA">
                            <w:pPr>
                              <w:pStyle w:val="NormalWeb"/>
                              <w:spacing w:before="0" w:beforeAutospacing="0" w:after="0" w:afterAutospacing="0" w:line="228" w:lineRule="auto"/>
                              <w:rPr>
                                <w:rFonts w:cstheme="minorBidi"/>
                                <w:color w:val="000000" w:themeColor="text1"/>
                                <w:kern w:val="24"/>
                                <w:sz w:val="22"/>
                                <w:szCs w:val="22"/>
                              </w:rPr>
                            </w:pPr>
                            <w:r w:rsidRPr="002D66AA">
                              <w:rPr>
                                <w:rFonts w:cstheme="minorBidi"/>
                                <w:color w:val="000000" w:themeColor="text1"/>
                                <w:kern w:val="24"/>
                                <w:sz w:val="22"/>
                                <w:szCs w:val="22"/>
                              </w:rPr>
                              <w:t>** despotes : tyrans, rois absolus.</w:t>
                            </w:r>
                          </w:p>
                          <w:p w:rsidR="00F256D6" w:rsidRPr="002D66AA" w:rsidRDefault="00F256D6" w:rsidP="002D66AA">
                            <w:pPr>
                              <w:pStyle w:val="NormalWeb"/>
                              <w:spacing w:before="0" w:beforeAutospacing="0" w:after="0" w:afterAutospacing="0" w:line="228" w:lineRule="auto"/>
                              <w:rPr>
                                <w:sz w:val="22"/>
                                <w:szCs w:val="22"/>
                              </w:rPr>
                            </w:pPr>
                          </w:p>
                          <w:p w:rsidR="002D66AA" w:rsidRPr="002D66AA" w:rsidRDefault="002D66AA" w:rsidP="002D66AA">
                            <w:pPr>
                              <w:pStyle w:val="NormalWeb"/>
                              <w:spacing w:before="0" w:beforeAutospacing="0" w:after="0" w:afterAutospacing="0" w:line="228" w:lineRule="auto"/>
                              <w:rPr>
                                <w:sz w:val="22"/>
                                <w:szCs w:val="22"/>
                              </w:rPr>
                            </w:pPr>
                            <w:r w:rsidRPr="002D66AA">
                              <w:rPr>
                                <w:rFonts w:cstheme="minorBidi"/>
                                <w:color w:val="000000" w:themeColor="text1"/>
                                <w:kern w:val="24"/>
                                <w:sz w:val="22"/>
                                <w:szCs w:val="22"/>
                              </w:rPr>
                              <w:t>(</w:t>
                            </w:r>
                            <w:r w:rsidRPr="002D66AA">
                              <w:rPr>
                                <w:rFonts w:cstheme="minorBidi"/>
                                <w:b/>
                                <w:bCs/>
                                <w:color w:val="000000" w:themeColor="text1"/>
                                <w:kern w:val="24"/>
                                <w:sz w:val="22"/>
                                <w:szCs w:val="22"/>
                              </w:rPr>
                              <w:t>Nivôse</w:t>
                            </w:r>
                            <w:r w:rsidRPr="002D66AA">
                              <w:rPr>
                                <w:rFonts w:cstheme="minorBidi"/>
                                <w:color w:val="000000" w:themeColor="text1"/>
                                <w:kern w:val="24"/>
                                <w:sz w:val="22"/>
                                <w:szCs w:val="22"/>
                              </w:rPr>
                              <w:t> : mois du calendrier Républicain  signifiant « mois des neiges »  - entre le 21 décembre et le 19 janvier - institué par la Convention le 24 novembre 1793. Il fixait le début de l’année</w:t>
                            </w:r>
                            <w:r>
                              <w:rPr>
                                <w:rFonts w:cstheme="minorBidi"/>
                                <w:color w:val="000000" w:themeColor="text1"/>
                                <w:kern w:val="24"/>
                                <w:sz w:val="22"/>
                                <w:szCs w:val="22"/>
                              </w:rPr>
                              <w:t xml:space="preserve"> au 22 septembre à l’équinoxe d’automne</w:t>
                            </w:r>
                            <w:r w:rsidRPr="002D66AA">
                              <w:rPr>
                                <w:rFonts w:cstheme="minorBidi"/>
                                <w:color w:val="000000" w:themeColor="text1"/>
                                <w:kern w:val="24"/>
                                <w:sz w:val="22"/>
                                <w:szCs w:val="22"/>
                              </w:rPr>
                              <w:t xml:space="preserve">, et le premier jour de l’ère républicaine le 22 septembre 1792.) </w:t>
                            </w:r>
                          </w:p>
                        </w:txbxContent>
                      </wps:txbx>
                      <wps:bodyPr wrap="square" lIns="90000" tIns="45000" rIns="90000" bIns="45000">
                        <a:spAutoFit/>
                      </wps:bodyPr>
                    </wps:wsp>
                  </a:graphicData>
                </a:graphic>
                <wp14:sizeRelH relativeFrom="margin">
                  <wp14:pctWidth>0</wp14:pctWidth>
                </wp14:sizeRelH>
              </wp:anchor>
            </w:drawing>
          </mc:Choice>
          <mc:Fallback>
            <w:pict>
              <v:shape id="Text Box 4" o:spid="_x0000_s1032" type="#_x0000_t202" style="position:absolute;margin-left:-34.05pt;margin-top:11.4pt;width:517.5pt;height:392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" filled="f">
                <v:stroke joinstyle="round"/>
                <v:textbox style="mso-fit-shape-to-text:t" inset="2.5mm,1.25mm,2.5mm,1.25mm">
                  <w:txbxContent>
                    <w:p w:rsidR="002D66AA" w:rsidRPr="002D66AA" w:rsidRDefault="002D66AA" w:rsidP="002D66AA">
                      <w:pPr>
                        <w:pStyle w:val="NormalWeb"/>
                        <w:spacing w:before="0" w:beforeAutospacing="0" w:after="0" w:afterAutospacing="0" w:line="242" w:lineRule="auto"/>
                        <w:rPr>
                          <w:sz w:val="22"/>
                          <w:szCs w:val="22"/>
                        </w:rPr>
                      </w:pPr>
                      <w:r w:rsidRPr="002D66AA">
                        <w:rPr>
                          <w:rFonts w:ascii="Tahoma" w:hAnsi="Tahoma" w:cstheme="minorBidi"/>
                          <w:color w:val="000000" w:themeColor="text1"/>
                          <w:kern w:val="24"/>
                          <w:sz w:val="22"/>
                          <w:szCs w:val="22"/>
                        </w:rPr>
                        <w:t>Nivôse, an II…</w:t>
                      </w:r>
                    </w:p>
                    <w:p w:rsidR="002D66AA" w:rsidRPr="002D66AA" w:rsidRDefault="002D66AA" w:rsidP="002D66AA">
                      <w:pPr>
                        <w:pStyle w:val="NormalWeb"/>
                        <w:spacing w:before="0" w:beforeAutospacing="0" w:after="0" w:afterAutospacing="0" w:line="242" w:lineRule="auto"/>
                        <w:rPr>
                          <w:sz w:val="22"/>
                          <w:szCs w:val="22"/>
                        </w:rPr>
                      </w:pPr>
                      <w:r w:rsidRPr="002D66AA">
                        <w:rPr>
                          <w:rFonts w:ascii="Tahoma" w:hAnsi="Tahoma" w:cstheme="minorBidi"/>
                          <w:color w:val="000000" w:themeColor="text1"/>
                          <w:kern w:val="24"/>
                          <w:sz w:val="22"/>
                          <w:szCs w:val="22"/>
                        </w:rPr>
                        <w:t>Je suis rentré dans ma compagnie, où j’ai été nommé caporal, par le suffrage de mes camarades. Vous m’engagez à avoir du courage : soyez persuadé que cela ne manque pas, que je brûle du plus ardent amour de la République et que je périrai avant d’abandonner ma patrie.</w:t>
                      </w:r>
                    </w:p>
                    <w:p w:rsidR="002D66AA" w:rsidRDefault="002D66AA" w:rsidP="002D66AA">
                      <w:pPr>
                        <w:pStyle w:val="NormalWeb"/>
                        <w:spacing w:before="0" w:beforeAutospacing="0" w:after="0" w:afterAutospacing="0" w:line="242" w:lineRule="auto"/>
                        <w:rPr>
                          <w:rFonts w:ascii="Tahoma" w:hAnsi="Tahoma" w:cstheme="minorBidi"/>
                          <w:color w:val="000000" w:themeColor="text1"/>
                          <w:kern w:val="24"/>
                          <w:sz w:val="22"/>
                          <w:szCs w:val="22"/>
                        </w:rPr>
                      </w:pPr>
                      <w:r w:rsidRPr="002D66AA">
                        <w:rPr>
                          <w:rFonts w:ascii="Tahoma" w:hAnsi="Tahoma" w:cstheme="minorBidi"/>
                          <w:color w:val="000000" w:themeColor="text1"/>
                          <w:kern w:val="24"/>
                          <w:sz w:val="22"/>
                          <w:szCs w:val="22"/>
                        </w:rPr>
                        <w:t>J’ai fait le serment de ne point abandonner mon drapeau avant d’avoir chassé du territoire français tous les satellites* des despotes** couronnés et coalisés contre nous (…) ça va, malgré que nous ayons eu beaucoup de peine. Nous couchons dehors tous les</w:t>
                      </w:r>
                      <w:r w:rsidR="00F256D6">
                        <w:rPr>
                          <w:rFonts w:ascii="Tahoma" w:hAnsi="Tahoma" w:cstheme="minorBidi"/>
                          <w:color w:val="000000" w:themeColor="text1"/>
                          <w:kern w:val="24"/>
                          <w:sz w:val="22"/>
                          <w:szCs w:val="22"/>
                        </w:rPr>
                        <w:t xml:space="preserve"> jours et la vermine nous mange</w:t>
                      </w:r>
                      <w:r w:rsidRPr="002D66AA">
                        <w:rPr>
                          <w:rFonts w:ascii="Tahoma" w:hAnsi="Tahoma" w:cstheme="minorBidi"/>
                          <w:color w:val="000000" w:themeColor="text1"/>
                          <w:kern w:val="24"/>
                          <w:sz w:val="22"/>
                          <w:szCs w:val="22"/>
                        </w:rPr>
                        <w:t>, mais c’est pour la République ; nous le faisons avec courage.</w:t>
                      </w:r>
                    </w:p>
                    <w:p w:rsidR="00F256D6" w:rsidRPr="002D66AA" w:rsidRDefault="00F256D6" w:rsidP="002D66AA">
                      <w:pPr>
                        <w:pStyle w:val="NormalWeb"/>
                        <w:spacing w:before="0" w:beforeAutospacing="0" w:after="0" w:afterAutospacing="0" w:line="242" w:lineRule="auto"/>
                        <w:rPr>
                          <w:sz w:val="22"/>
                          <w:szCs w:val="22"/>
                        </w:rPr>
                      </w:pPr>
                    </w:p>
                    <w:p w:rsidR="002D66AA" w:rsidRPr="002D66AA" w:rsidRDefault="002D66AA" w:rsidP="002D66AA">
                      <w:pPr>
                        <w:pStyle w:val="NormalWeb"/>
                        <w:spacing w:before="0" w:beforeAutospacing="0" w:after="0" w:afterAutospacing="0" w:line="228" w:lineRule="auto"/>
                        <w:rPr>
                          <w:sz w:val="22"/>
                          <w:szCs w:val="22"/>
                        </w:rPr>
                      </w:pPr>
                      <w:r w:rsidRPr="002D66AA">
                        <w:rPr>
                          <w:rFonts w:cstheme="minorBidi"/>
                          <w:color w:val="000000" w:themeColor="text1"/>
                          <w:kern w:val="24"/>
                          <w:sz w:val="22"/>
                          <w:szCs w:val="22"/>
                        </w:rPr>
                        <w:t>*satellites : les ennemis de la Nation.</w:t>
                      </w:r>
                    </w:p>
                    <w:p w:rsidR="002D66AA" w:rsidRDefault="002D66AA" w:rsidP="002D66AA">
                      <w:pPr>
                        <w:pStyle w:val="NormalWeb"/>
                        <w:spacing w:before="0" w:beforeAutospacing="0" w:after="0" w:afterAutospacing="0" w:line="228" w:lineRule="auto"/>
                        <w:rPr>
                          <w:rFonts w:cstheme="minorBidi"/>
                          <w:color w:val="000000" w:themeColor="text1"/>
                          <w:kern w:val="24"/>
                          <w:sz w:val="22"/>
                          <w:szCs w:val="22"/>
                        </w:rPr>
                      </w:pPr>
                      <w:r w:rsidRPr="002D66AA">
                        <w:rPr>
                          <w:rFonts w:cstheme="minorBidi"/>
                          <w:color w:val="000000" w:themeColor="text1"/>
                          <w:kern w:val="24"/>
                          <w:sz w:val="22"/>
                          <w:szCs w:val="22"/>
                        </w:rPr>
                        <w:t>** despotes : tyrans, rois absolus.</w:t>
                      </w:r>
                    </w:p>
                    <w:p w:rsidR="00F256D6" w:rsidRPr="002D66AA" w:rsidRDefault="00F256D6" w:rsidP="002D66AA">
                      <w:pPr>
                        <w:pStyle w:val="NormalWeb"/>
                        <w:spacing w:before="0" w:beforeAutospacing="0" w:after="0" w:afterAutospacing="0" w:line="228" w:lineRule="auto"/>
                        <w:rPr>
                          <w:sz w:val="22"/>
                          <w:szCs w:val="22"/>
                        </w:rPr>
                      </w:pPr>
                    </w:p>
                    <w:p w:rsidR="002D66AA" w:rsidRPr="002D66AA" w:rsidRDefault="002D66AA" w:rsidP="002D66AA">
                      <w:pPr>
                        <w:pStyle w:val="NormalWeb"/>
                        <w:spacing w:before="0" w:beforeAutospacing="0" w:after="0" w:afterAutospacing="0" w:line="228" w:lineRule="auto"/>
                        <w:rPr>
                          <w:sz w:val="22"/>
                          <w:szCs w:val="22"/>
                        </w:rPr>
                      </w:pPr>
                      <w:r w:rsidRPr="002D66AA">
                        <w:rPr>
                          <w:rFonts w:cstheme="minorBidi"/>
                          <w:color w:val="000000" w:themeColor="text1"/>
                          <w:kern w:val="24"/>
                          <w:sz w:val="22"/>
                          <w:szCs w:val="22"/>
                        </w:rPr>
                        <w:t>(</w:t>
                      </w:r>
                      <w:r w:rsidRPr="002D66AA">
                        <w:rPr>
                          <w:rFonts w:cstheme="minorBidi"/>
                          <w:b/>
                          <w:bCs/>
                          <w:color w:val="000000" w:themeColor="text1"/>
                          <w:kern w:val="24"/>
                          <w:sz w:val="22"/>
                          <w:szCs w:val="22"/>
                        </w:rPr>
                        <w:t>Nivôse</w:t>
                      </w:r>
                      <w:r w:rsidRPr="002D66AA">
                        <w:rPr>
                          <w:rFonts w:cstheme="minorBidi"/>
                          <w:color w:val="000000" w:themeColor="text1"/>
                          <w:kern w:val="24"/>
                          <w:sz w:val="22"/>
                          <w:szCs w:val="22"/>
                        </w:rPr>
                        <w:t> : mois du calendrier Républicain  signifiant « mois des neiges »  - entre le 21 décembre et le 19 janvier - institué par la Convention le 24 novembre 1793. Il fixait le début de l’année</w:t>
                      </w:r>
                      <w:r>
                        <w:rPr>
                          <w:rFonts w:cstheme="minorBidi"/>
                          <w:color w:val="000000" w:themeColor="text1"/>
                          <w:kern w:val="24"/>
                          <w:sz w:val="22"/>
                          <w:szCs w:val="22"/>
                        </w:rPr>
                        <w:t xml:space="preserve"> au 22 septembre à l’équinoxe d’automne</w:t>
                      </w:r>
                      <w:r w:rsidRPr="002D66AA">
                        <w:rPr>
                          <w:rFonts w:cstheme="minorBidi"/>
                          <w:color w:val="000000" w:themeColor="text1"/>
                          <w:kern w:val="24"/>
                          <w:sz w:val="22"/>
                          <w:szCs w:val="22"/>
                        </w:rPr>
                        <w:t xml:space="preserve">, et le premier jour de l’ère républicaine le 22 septembre 1792.) </w:t>
                      </w:r>
                    </w:p>
                  </w:txbxContent>
                </v:textbox>
              </v:shape>
            </w:pict>
          </mc:Fallback>
        </mc:AlternateContent>
      </w:r>
    </w:p>
    <w:p w:rsidR="00F256D6" w:rsidRDefault="00F256D6">
      <w:pPr>
        <w:rPr>
          <w:b/>
          <w:u w:val="single"/>
        </w:rPr>
      </w:pPr>
    </w:p>
    <w:p w:rsidR="002D66AA" w:rsidRDefault="002D66AA">
      <w:pPr>
        <w:rPr>
          <w:b/>
          <w:u w:val="single"/>
        </w:rPr>
      </w:pPr>
    </w:p>
    <w:p w:rsidR="00F256D6" w:rsidRDefault="00F256D6">
      <w:pPr>
        <w:rPr>
          <w:b/>
          <w:u w:val="single"/>
        </w:rPr>
      </w:pPr>
    </w:p>
    <w:p w:rsidR="00F256D6" w:rsidRDefault="00F256D6">
      <w:pPr>
        <w:rPr>
          <w:b/>
          <w:u w:val="single"/>
        </w:rPr>
      </w:pPr>
    </w:p>
    <w:p w:rsidR="00F256D6" w:rsidRDefault="00F256D6">
      <w:pPr>
        <w:rPr>
          <w:b/>
          <w:u w:val="single"/>
        </w:rPr>
      </w:pPr>
    </w:p>
    <w:p w:rsidR="00F256D6" w:rsidRDefault="00F256D6">
      <w:pPr>
        <w:rPr>
          <w:b/>
          <w:u w:val="single"/>
        </w:rPr>
      </w:pPr>
    </w:p>
    <w:p w:rsidR="00F256D6" w:rsidRDefault="00F256D6">
      <w:pPr>
        <w:rPr>
          <w:b/>
          <w:u w:val="single"/>
        </w:rPr>
      </w:pPr>
    </w:p>
    <w:p w:rsidR="00F256D6" w:rsidRDefault="00F256D6">
      <w:pPr>
        <w:rPr>
          <w:b/>
          <w:u w:val="single"/>
        </w:rPr>
      </w:pPr>
    </w:p>
    <w:p w:rsidR="00FC11BF" w:rsidRDefault="00FC11BF" w:rsidP="00F7649B">
      <w:pPr>
        <w:rPr>
          <w:b/>
          <w:u w:val="single"/>
        </w:rPr>
      </w:pPr>
    </w:p>
    <w:p w:rsidR="001D21C2" w:rsidRDefault="001D21C2" w:rsidP="00F7649B">
      <w:pPr>
        <w:rPr>
          <w:b/>
          <w:u w:val="single"/>
        </w:rPr>
      </w:pPr>
    </w:p>
    <w:p w:rsidR="00F7649B" w:rsidRPr="00F7649B" w:rsidRDefault="00E85052" w:rsidP="00F7649B">
      <w:pPr>
        <w:rPr>
          <w:b/>
        </w:rPr>
      </w:pPr>
      <w:r>
        <w:rPr>
          <w:b/>
          <w:u w:val="single"/>
        </w:rPr>
        <w:t>Document annexe 3</w:t>
      </w:r>
      <w:r w:rsidR="00F7649B">
        <w:rPr>
          <w:b/>
          <w:u w:val="single"/>
        </w:rPr>
        <w:t> </w:t>
      </w:r>
      <w:r w:rsidR="00F7649B" w:rsidRPr="00F7649B">
        <w:rPr>
          <w:b/>
        </w:rPr>
        <w:t xml:space="preserve">: </w:t>
      </w:r>
      <w:r w:rsidR="00F7649B" w:rsidRPr="00FC11BF">
        <w:rPr>
          <w:b/>
          <w:u w:val="single"/>
        </w:rPr>
        <w:t xml:space="preserve">En tête de lettre de l’époque révolutionnaire. </w:t>
      </w:r>
    </w:p>
    <w:p w:rsidR="00F7649B" w:rsidRPr="00F7649B" w:rsidRDefault="00F7649B" w:rsidP="00F7649B">
      <w:r w:rsidRPr="00F7649B">
        <w:rPr>
          <w:u w:val="single"/>
        </w:rPr>
        <w:t>Source</w:t>
      </w:r>
      <w:r w:rsidRPr="00F7649B">
        <w:t xml:space="preserve"> : P. Charrié, « Lettres de guerres (1792-1815 »), édit. Du canonnier, Nantes, 2004, p.39. </w:t>
      </w:r>
    </w:p>
    <w:p w:rsidR="00F7649B" w:rsidRPr="00F7649B" w:rsidRDefault="00F7649B" w:rsidP="00F7649B">
      <w:pPr>
        <w:rPr>
          <w:b/>
          <w:u w:val="single"/>
        </w:rPr>
      </w:pPr>
      <w:r>
        <w:rPr>
          <w:noProof/>
          <w:lang w:eastAsia="fr-FR"/>
        </w:rPr>
        <w:drawing>
          <wp:anchor distT="0" distB="0" distL="114300" distR="114300" simplePos="0" relativeHeight="251674624" behindDoc="1" locked="0" layoutInCell="1" allowOverlap="1" wp14:anchorId="678C4730" wp14:editId="0B93F60D">
            <wp:simplePos x="0" y="0"/>
            <wp:positionH relativeFrom="column">
              <wp:posOffset>-242570</wp:posOffset>
            </wp:positionH>
            <wp:positionV relativeFrom="paragraph">
              <wp:posOffset>38735</wp:posOffset>
            </wp:positionV>
            <wp:extent cx="6065520" cy="3131820"/>
            <wp:effectExtent l="0" t="0" r="0" b="0"/>
            <wp:wrapNone/>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6065520" cy="3131820"/>
                    </a:xfrm>
                    <a:prstGeom prst="rect">
                      <a:avLst/>
                    </a:prstGeom>
                  </pic:spPr>
                </pic:pic>
              </a:graphicData>
            </a:graphic>
            <wp14:sizeRelH relativeFrom="margin">
              <wp14:pctWidth>0</wp14:pctWidth>
            </wp14:sizeRelH>
            <wp14:sizeRelV relativeFrom="margin">
              <wp14:pctHeight>0</wp14:pctHeight>
            </wp14:sizeRelV>
          </wp:anchor>
        </w:drawing>
      </w:r>
      <w:r w:rsidRPr="00F7649B">
        <w:rPr>
          <w:b/>
          <w:u w:val="single"/>
        </w:rPr>
        <w:t xml:space="preserve"> </w:t>
      </w:r>
    </w:p>
    <w:p w:rsidR="00F256D6" w:rsidRDefault="00F256D6">
      <w:pPr>
        <w:rPr>
          <w:b/>
          <w:u w:val="single"/>
        </w:rPr>
      </w:pPr>
    </w:p>
    <w:p w:rsidR="00E85052" w:rsidRDefault="00E85052">
      <w:pPr>
        <w:rPr>
          <w:b/>
          <w:u w:val="single"/>
        </w:rPr>
      </w:pPr>
    </w:p>
    <w:p w:rsidR="00E85052" w:rsidRDefault="00E85052">
      <w:pPr>
        <w:rPr>
          <w:b/>
          <w:u w:val="single"/>
        </w:rPr>
      </w:pPr>
    </w:p>
    <w:p w:rsidR="00E85052" w:rsidRDefault="00E85052">
      <w:pPr>
        <w:rPr>
          <w:b/>
          <w:u w:val="single"/>
        </w:rPr>
      </w:pPr>
    </w:p>
    <w:p w:rsidR="00E85052" w:rsidRPr="002D66AA" w:rsidRDefault="00E85052">
      <w:pPr>
        <w:rPr>
          <w:b/>
          <w:u w:val="single"/>
        </w:rPr>
      </w:pPr>
    </w:p>
    <w:sectPr w:rsidR="00E85052" w:rsidRPr="002D66AA" w:rsidSect="002D66AA">
      <w:type w:val="evenPage"/>
      <w:pgSz w:w="11906" w:h="16838"/>
      <w:pgMar w:top="851" w:right="1417" w:bottom="85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21A7" w:rsidRDefault="000521A7" w:rsidP="00F22605">
      <w:pPr>
        <w:spacing w:after="0" w:line="240" w:lineRule="auto"/>
      </w:pPr>
      <w:r>
        <w:separator/>
      </w:r>
    </w:p>
  </w:endnote>
  <w:endnote w:type="continuationSeparator" w:id="0">
    <w:p w:rsidR="000521A7" w:rsidRDefault="000521A7" w:rsidP="00F226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2605" w:rsidRDefault="00F22605">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21A7" w:rsidRDefault="000521A7" w:rsidP="00F22605">
      <w:pPr>
        <w:spacing w:after="0" w:line="240" w:lineRule="auto"/>
      </w:pPr>
      <w:r>
        <w:separator/>
      </w:r>
    </w:p>
  </w:footnote>
  <w:footnote w:type="continuationSeparator" w:id="0">
    <w:p w:rsidR="000521A7" w:rsidRDefault="000521A7" w:rsidP="00F2260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27B39"/>
    <w:multiLevelType w:val="hybridMultilevel"/>
    <w:tmpl w:val="E23A7E8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2381686"/>
    <w:multiLevelType w:val="hybridMultilevel"/>
    <w:tmpl w:val="607CC87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429872D8"/>
    <w:multiLevelType w:val="hybridMultilevel"/>
    <w:tmpl w:val="EF8444C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75EA6F64"/>
    <w:multiLevelType w:val="hybridMultilevel"/>
    <w:tmpl w:val="1C764A60"/>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7FA52B08"/>
    <w:multiLevelType w:val="hybridMultilevel"/>
    <w:tmpl w:val="9B86CB8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4CB0"/>
    <w:rsid w:val="0002730B"/>
    <w:rsid w:val="00027CB7"/>
    <w:rsid w:val="000521A7"/>
    <w:rsid w:val="0006464A"/>
    <w:rsid w:val="001D21C2"/>
    <w:rsid w:val="001E1A33"/>
    <w:rsid w:val="00241676"/>
    <w:rsid w:val="002B3729"/>
    <w:rsid w:val="002D66AA"/>
    <w:rsid w:val="00317BF1"/>
    <w:rsid w:val="00382EF7"/>
    <w:rsid w:val="004028B3"/>
    <w:rsid w:val="004273C2"/>
    <w:rsid w:val="00482A43"/>
    <w:rsid w:val="004B4CB0"/>
    <w:rsid w:val="006C0C54"/>
    <w:rsid w:val="00844287"/>
    <w:rsid w:val="0087677B"/>
    <w:rsid w:val="00902BD8"/>
    <w:rsid w:val="00BB25FB"/>
    <w:rsid w:val="00C32A66"/>
    <w:rsid w:val="00C40965"/>
    <w:rsid w:val="00CD734C"/>
    <w:rsid w:val="00D7795C"/>
    <w:rsid w:val="00DC7FA5"/>
    <w:rsid w:val="00E85052"/>
    <w:rsid w:val="00E87413"/>
    <w:rsid w:val="00ED564A"/>
    <w:rsid w:val="00F22605"/>
    <w:rsid w:val="00F256D6"/>
    <w:rsid w:val="00F7649B"/>
    <w:rsid w:val="00FC11BF"/>
    <w:rsid w:val="00FE7A9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B4CB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B4CB0"/>
    <w:rPr>
      <w:rFonts w:ascii="Tahoma" w:hAnsi="Tahoma" w:cs="Tahoma"/>
      <w:sz w:val="16"/>
      <w:szCs w:val="16"/>
    </w:rPr>
  </w:style>
  <w:style w:type="paragraph" w:styleId="NormalWeb">
    <w:name w:val="Normal (Web)"/>
    <w:basedOn w:val="Normal"/>
    <w:uiPriority w:val="99"/>
    <w:semiHidden/>
    <w:unhideWhenUsed/>
    <w:rsid w:val="004028B3"/>
    <w:pPr>
      <w:spacing w:before="100" w:beforeAutospacing="1" w:after="100" w:afterAutospacing="1" w:line="240" w:lineRule="auto"/>
    </w:pPr>
    <w:rPr>
      <w:rFonts w:ascii="Times New Roman" w:eastAsiaTheme="minorEastAsia" w:hAnsi="Times New Roman" w:cs="Times New Roman"/>
      <w:sz w:val="24"/>
      <w:szCs w:val="24"/>
      <w:lang w:eastAsia="fr-FR"/>
    </w:rPr>
  </w:style>
  <w:style w:type="character" w:styleId="Lienhypertexte">
    <w:name w:val="Hyperlink"/>
    <w:basedOn w:val="Policepardfaut"/>
    <w:uiPriority w:val="99"/>
    <w:semiHidden/>
    <w:unhideWhenUsed/>
    <w:rsid w:val="004273C2"/>
    <w:rPr>
      <w:color w:val="0000FF"/>
      <w:u w:val="single"/>
    </w:rPr>
  </w:style>
  <w:style w:type="paragraph" w:styleId="Paragraphedeliste">
    <w:name w:val="List Paragraph"/>
    <w:basedOn w:val="Normal"/>
    <w:uiPriority w:val="34"/>
    <w:qFormat/>
    <w:rsid w:val="00241676"/>
    <w:pPr>
      <w:ind w:left="720"/>
      <w:contextualSpacing/>
    </w:pPr>
  </w:style>
  <w:style w:type="paragraph" w:styleId="En-tte">
    <w:name w:val="header"/>
    <w:basedOn w:val="Normal"/>
    <w:link w:val="En-tteCar"/>
    <w:uiPriority w:val="99"/>
    <w:unhideWhenUsed/>
    <w:rsid w:val="00F22605"/>
    <w:pPr>
      <w:tabs>
        <w:tab w:val="center" w:pos="4536"/>
        <w:tab w:val="right" w:pos="9072"/>
      </w:tabs>
      <w:spacing w:after="0" w:line="240" w:lineRule="auto"/>
    </w:pPr>
  </w:style>
  <w:style w:type="character" w:customStyle="1" w:styleId="En-tteCar">
    <w:name w:val="En-tête Car"/>
    <w:basedOn w:val="Policepardfaut"/>
    <w:link w:val="En-tte"/>
    <w:uiPriority w:val="99"/>
    <w:rsid w:val="00F22605"/>
  </w:style>
  <w:style w:type="paragraph" w:styleId="Pieddepage">
    <w:name w:val="footer"/>
    <w:basedOn w:val="Normal"/>
    <w:link w:val="PieddepageCar"/>
    <w:uiPriority w:val="99"/>
    <w:unhideWhenUsed/>
    <w:rsid w:val="00F2260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2260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B4CB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B4CB0"/>
    <w:rPr>
      <w:rFonts w:ascii="Tahoma" w:hAnsi="Tahoma" w:cs="Tahoma"/>
      <w:sz w:val="16"/>
      <w:szCs w:val="16"/>
    </w:rPr>
  </w:style>
  <w:style w:type="paragraph" w:styleId="NormalWeb">
    <w:name w:val="Normal (Web)"/>
    <w:basedOn w:val="Normal"/>
    <w:uiPriority w:val="99"/>
    <w:semiHidden/>
    <w:unhideWhenUsed/>
    <w:rsid w:val="004028B3"/>
    <w:pPr>
      <w:spacing w:before="100" w:beforeAutospacing="1" w:after="100" w:afterAutospacing="1" w:line="240" w:lineRule="auto"/>
    </w:pPr>
    <w:rPr>
      <w:rFonts w:ascii="Times New Roman" w:eastAsiaTheme="minorEastAsia" w:hAnsi="Times New Roman" w:cs="Times New Roman"/>
      <w:sz w:val="24"/>
      <w:szCs w:val="24"/>
      <w:lang w:eastAsia="fr-FR"/>
    </w:rPr>
  </w:style>
  <w:style w:type="character" w:styleId="Lienhypertexte">
    <w:name w:val="Hyperlink"/>
    <w:basedOn w:val="Policepardfaut"/>
    <w:uiPriority w:val="99"/>
    <w:semiHidden/>
    <w:unhideWhenUsed/>
    <w:rsid w:val="004273C2"/>
    <w:rPr>
      <w:color w:val="0000FF"/>
      <w:u w:val="single"/>
    </w:rPr>
  </w:style>
  <w:style w:type="paragraph" w:styleId="Paragraphedeliste">
    <w:name w:val="List Paragraph"/>
    <w:basedOn w:val="Normal"/>
    <w:uiPriority w:val="34"/>
    <w:qFormat/>
    <w:rsid w:val="00241676"/>
    <w:pPr>
      <w:ind w:left="720"/>
      <w:contextualSpacing/>
    </w:pPr>
  </w:style>
  <w:style w:type="paragraph" w:styleId="En-tte">
    <w:name w:val="header"/>
    <w:basedOn w:val="Normal"/>
    <w:link w:val="En-tteCar"/>
    <w:uiPriority w:val="99"/>
    <w:unhideWhenUsed/>
    <w:rsid w:val="00F22605"/>
    <w:pPr>
      <w:tabs>
        <w:tab w:val="center" w:pos="4536"/>
        <w:tab w:val="right" w:pos="9072"/>
      </w:tabs>
      <w:spacing w:after="0" w:line="240" w:lineRule="auto"/>
    </w:pPr>
  </w:style>
  <w:style w:type="character" w:customStyle="1" w:styleId="En-tteCar">
    <w:name w:val="En-tête Car"/>
    <w:basedOn w:val="Policepardfaut"/>
    <w:link w:val="En-tte"/>
    <w:uiPriority w:val="99"/>
    <w:rsid w:val="00F22605"/>
  </w:style>
  <w:style w:type="paragraph" w:styleId="Pieddepage">
    <w:name w:val="footer"/>
    <w:basedOn w:val="Normal"/>
    <w:link w:val="PieddepageCar"/>
    <w:uiPriority w:val="99"/>
    <w:unhideWhenUsed/>
    <w:rsid w:val="00F2260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226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1830610">
      <w:bodyDiv w:val="1"/>
      <w:marLeft w:val="0"/>
      <w:marRight w:val="0"/>
      <w:marTop w:val="0"/>
      <w:marBottom w:val="0"/>
      <w:divBdr>
        <w:top w:val="none" w:sz="0" w:space="0" w:color="auto"/>
        <w:left w:val="none" w:sz="0" w:space="0" w:color="auto"/>
        <w:bottom w:val="none" w:sz="0" w:space="0" w:color="auto"/>
        <w:right w:val="none" w:sz="0" w:space="0" w:color="auto"/>
      </w:divBdr>
    </w:div>
    <w:div w:id="1639727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herodote.net/histoire/evenement.php?jour=17920920"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herodote.net/histoire/evenement.php?jour=17920920"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2303F2-1FC8-43C7-B8AB-251772516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709</TotalTime>
  <Pages>6</Pages>
  <Words>407</Words>
  <Characters>2243</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Jérôme Dorilleau</dc:creator>
  <cp:lastModifiedBy>Jérôme Dorilleau</cp:lastModifiedBy>
  <cp:revision>24</cp:revision>
  <cp:lastPrinted>2012-01-22T19:58:00Z</cp:lastPrinted>
  <dcterms:created xsi:type="dcterms:W3CDTF">2012-01-22T08:41:00Z</dcterms:created>
  <dcterms:modified xsi:type="dcterms:W3CDTF">2012-01-22T21:26:00Z</dcterms:modified>
</cp:coreProperties>
</file>