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DE0" w:rsidRDefault="00E27799" w:rsidP="00B80DE0">
      <w:r>
        <w:rPr>
          <w:noProof/>
          <w:lang w:eastAsia="fr-FR"/>
        </w:rPr>
        <mc:AlternateContent>
          <mc:Choice Requires="wps">
            <w:drawing>
              <wp:anchor distT="0" distB="0" distL="114300" distR="114300" simplePos="0" relativeHeight="251661312" behindDoc="0" locked="0" layoutInCell="1" allowOverlap="1" wp14:anchorId="42FFE194" wp14:editId="6D7DC726">
                <wp:simplePos x="0" y="0"/>
                <wp:positionH relativeFrom="column">
                  <wp:posOffset>-594995</wp:posOffset>
                </wp:positionH>
                <wp:positionV relativeFrom="paragraph">
                  <wp:posOffset>138430</wp:posOffset>
                </wp:positionV>
                <wp:extent cx="6991350" cy="3600450"/>
                <wp:effectExtent l="0" t="0" r="19050" b="1905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3600450"/>
                        </a:xfrm>
                        <a:prstGeom prst="rect">
                          <a:avLst/>
                        </a:prstGeom>
                        <a:ln w="12700">
                          <a:headEnd/>
                          <a:tailEnd/>
                        </a:ln>
                      </wps:spPr>
                      <wps:style>
                        <a:lnRef idx="2">
                          <a:schemeClr val="dk1"/>
                        </a:lnRef>
                        <a:fillRef idx="1">
                          <a:schemeClr val="lt1"/>
                        </a:fillRef>
                        <a:effectRef idx="0">
                          <a:schemeClr val="dk1"/>
                        </a:effectRef>
                        <a:fontRef idx="minor">
                          <a:schemeClr val="dk1"/>
                        </a:fontRef>
                      </wps:style>
                      <wps:txbx>
                        <w:txbxContent>
                          <w:p w:rsidR="00B804FF" w:rsidRDefault="00B804FF" w:rsidP="00B80DE0">
                            <w:pPr>
                              <w:jc w:val="center"/>
                              <w:rPr>
                                <w:sz w:val="20"/>
                                <w:szCs w:val="20"/>
                              </w:rPr>
                            </w:pPr>
                            <w:r>
                              <w:rPr>
                                <w:b/>
                                <w:bCs/>
                                <w:sz w:val="20"/>
                                <w:szCs w:val="20"/>
                                <w:u w:val="single"/>
                              </w:rPr>
                              <w:t xml:space="preserve">Doc. 7 : </w:t>
                            </w:r>
                            <w:r w:rsidRPr="00B80DE0">
                              <w:rPr>
                                <w:b/>
                                <w:bCs/>
                                <w:sz w:val="20"/>
                                <w:szCs w:val="20"/>
                                <w:u w:val="single"/>
                              </w:rPr>
                              <w:t>Le fonctionnement d’une plantation sucrière aux Antilles</w:t>
                            </w:r>
                          </w:p>
                          <w:p w:rsidR="00B804FF" w:rsidRPr="00B80DE0" w:rsidRDefault="00B804FF" w:rsidP="00E27799">
                            <w:pPr>
                              <w:spacing w:after="0"/>
                              <w:rPr>
                                <w:sz w:val="20"/>
                                <w:szCs w:val="20"/>
                              </w:rPr>
                            </w:pPr>
                            <w:r w:rsidRPr="00B80DE0">
                              <w:rPr>
                                <w:sz w:val="20"/>
                                <w:szCs w:val="20"/>
                              </w:rPr>
                              <w:t>Une des principales cultures de nos habitations est celle de la canne. C’est son suc qui, étant purifié, cuit, blanchi et séché, se transporte partout et se conserve aussi longtemps qu’on le tient à l’abri de l’humidité. […] La canne est un roseau de forte taille d’environ sept à huit pieds(1) dont la peau est tendre et l’intérieur plein d’une matière spongieuse plus ou moins sucrée. La feuille est étroite, longue et pointue. […] Lorsque le moment est venu de la récolte, on dispose en frontière du champ, un rang de nègres munis de serpes et ils avancent en ligne en disposant derrière eux les cannes coupées en deux ou trois morceaux. Ces derniers sont ramassés et liés en paquets qui sont chargés à leur tour sur des charrettes qui les portent au moulin. Ceux-ci servent à broyer la canne pour en extraire le suc. Ils sont mus soit par l’eau, le vent ou les bœufs.</w:t>
                            </w:r>
                            <w:r w:rsidRPr="00B80DE0">
                              <w:rPr>
                                <w:sz w:val="20"/>
                                <w:szCs w:val="20"/>
                              </w:rPr>
                              <w:br/>
                              <w:t>La sucrerie proprement dite est une grande salle située à côté du moulin. C’est là où sont les chaudières dans lesquelles on reçoit, on purifie et on réduit en sucre le suc des cannes. […]</w:t>
                            </w:r>
                            <w:r w:rsidRPr="00B80DE0">
                              <w:rPr>
                                <w:sz w:val="20"/>
                                <w:szCs w:val="20"/>
                              </w:rPr>
                              <w:br/>
                              <w:t>Lorsque le sucre est complètement épuré, on le met dans des formes qui contiennent, après écumage, environ vingt à vingt-deux livres(2). La culture et la raffinerie du sucre sont d’un excellent rapport, environ cinq fois plus qu’une terre cultivée en Europe.</w:t>
                            </w:r>
                            <w:r w:rsidRPr="00B80DE0">
                              <w:rPr>
                                <w:sz w:val="20"/>
                                <w:szCs w:val="20"/>
                              </w:rPr>
                              <w:br/>
                              <w:t xml:space="preserve">On tire également de l’eau-de-vie des cannes, appelée par les indigènes </w:t>
                            </w:r>
                            <w:proofErr w:type="spellStart"/>
                            <w:r w:rsidRPr="00B80DE0">
                              <w:rPr>
                                <w:sz w:val="20"/>
                                <w:szCs w:val="20"/>
                              </w:rPr>
                              <w:t>guildive</w:t>
                            </w:r>
                            <w:proofErr w:type="spellEnd"/>
                            <w:r w:rsidRPr="00B80DE0">
                              <w:rPr>
                                <w:sz w:val="20"/>
                                <w:szCs w:val="20"/>
                              </w:rPr>
                              <w:t>, et par les nègres, tafia(3). Elle est obtenue par distillation et l’alcool qui en sort est très fort et très violent. </w:t>
                            </w:r>
                            <w:r w:rsidRPr="00B80DE0">
                              <w:rPr>
                                <w:sz w:val="20"/>
                                <w:szCs w:val="20"/>
                              </w:rPr>
                              <w:br/>
                              <w:t>(1) Soit 2 à 2,5 mètres. Un pied : environ 30 cm</w:t>
                            </w:r>
                            <w:proofErr w:type="gramStart"/>
                            <w:r w:rsidRPr="00B80DE0">
                              <w:rPr>
                                <w:sz w:val="20"/>
                                <w:szCs w:val="20"/>
                              </w:rPr>
                              <w:t>.</w:t>
                            </w:r>
                            <w:proofErr w:type="gramEnd"/>
                            <w:r w:rsidRPr="00B80DE0">
                              <w:rPr>
                                <w:sz w:val="20"/>
                                <w:szCs w:val="20"/>
                              </w:rPr>
                              <w:br/>
                              <w:t>(2) Soit une dizaine de kilogrammes. Une livre : environ 500 grammes.</w:t>
                            </w:r>
                            <w:r w:rsidRPr="00B80DE0">
                              <w:rPr>
                                <w:sz w:val="20"/>
                                <w:szCs w:val="20"/>
                              </w:rPr>
                              <w:br/>
                              <w:t xml:space="preserve">(3) </w:t>
                            </w:r>
                            <w:proofErr w:type="spellStart"/>
                            <w:r w:rsidRPr="00B80DE0">
                              <w:rPr>
                                <w:sz w:val="20"/>
                                <w:szCs w:val="20"/>
                              </w:rPr>
                              <w:t>Guildive</w:t>
                            </w:r>
                            <w:proofErr w:type="spellEnd"/>
                            <w:r w:rsidRPr="00B80DE0">
                              <w:rPr>
                                <w:sz w:val="20"/>
                                <w:szCs w:val="20"/>
                              </w:rPr>
                              <w:t xml:space="preserve"> ou tafia : rhum, mot d’origine anglaise qui s’est imposé à partir du </w:t>
                            </w:r>
                            <w:r>
                              <w:rPr>
                                <w:sz w:val="20"/>
                                <w:szCs w:val="20"/>
                              </w:rPr>
                              <w:t>XVIII</w:t>
                            </w:r>
                            <w:r w:rsidRPr="00B80DE0">
                              <w:rPr>
                                <w:sz w:val="20"/>
                                <w:szCs w:val="20"/>
                                <w:vertAlign w:val="superscript"/>
                              </w:rPr>
                              <w:t>e</w:t>
                            </w:r>
                            <w:r w:rsidRPr="00B80DE0">
                              <w:rPr>
                                <w:sz w:val="20"/>
                                <w:szCs w:val="20"/>
                              </w:rPr>
                              <w:t> siècle.</w:t>
                            </w:r>
                          </w:p>
                          <w:p w:rsidR="00B804FF" w:rsidRPr="00B80DE0" w:rsidRDefault="00B804FF" w:rsidP="00E27799">
                            <w:pPr>
                              <w:spacing w:after="0"/>
                              <w:rPr>
                                <w:sz w:val="20"/>
                                <w:szCs w:val="20"/>
                              </w:rPr>
                            </w:pPr>
                            <w:r w:rsidRPr="00B80DE0">
                              <w:rPr>
                                <w:sz w:val="20"/>
                                <w:szCs w:val="20"/>
                              </w:rPr>
                              <w:t>Extrait de R. P. Jean-Baptiste Labat, </w:t>
                            </w:r>
                            <w:r w:rsidRPr="00B80DE0">
                              <w:rPr>
                                <w:i/>
                                <w:iCs/>
                                <w:sz w:val="20"/>
                                <w:szCs w:val="20"/>
                              </w:rPr>
                              <w:t xml:space="preserve"> Nouveau voyage aux </w:t>
                            </w:r>
                            <w:proofErr w:type="spellStart"/>
                            <w:r w:rsidRPr="00B80DE0">
                              <w:rPr>
                                <w:i/>
                                <w:iCs/>
                                <w:sz w:val="20"/>
                                <w:szCs w:val="20"/>
                              </w:rPr>
                              <w:t>Isles</w:t>
                            </w:r>
                            <w:proofErr w:type="spellEnd"/>
                            <w:r w:rsidRPr="00B80DE0">
                              <w:rPr>
                                <w:i/>
                                <w:iCs/>
                                <w:sz w:val="20"/>
                                <w:szCs w:val="20"/>
                              </w:rPr>
                              <w:t xml:space="preserve"> Françaises de l'Amérique</w:t>
                            </w:r>
                            <w:r w:rsidRPr="00B80DE0">
                              <w:rPr>
                                <w:sz w:val="20"/>
                                <w:szCs w:val="20"/>
                              </w:rPr>
                              <w:t>,</w:t>
                            </w:r>
                            <w:r w:rsidRPr="00B80DE0">
                              <w:rPr>
                                <w:i/>
                                <w:iCs/>
                                <w:sz w:val="20"/>
                                <w:szCs w:val="20"/>
                              </w:rPr>
                              <w:t> contenant l'histoire naturelle de ces pays, l'origine, les mœurs, la religion et le gouvernement des habitants anciens et modernes</w:t>
                            </w:r>
                            <w:r w:rsidRPr="00B80DE0">
                              <w:rPr>
                                <w:sz w:val="20"/>
                                <w:szCs w:val="20"/>
                              </w:rPr>
                              <w:t>, 1722</w:t>
                            </w:r>
                            <w:r>
                              <w:rPr>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46.85pt;margin-top:10.9pt;width:550.5pt;height:2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" fillcolor="white [3201]" strokecolor="black [3200]" strokeweight="1pt">
                <v:textbox>
                  <w:txbxContent>
                    <w:p w:rsidR="00B804FF" w:rsidRDefault="00B804FF" w:rsidP="00B80DE0">
                      <w:pPr>
                        <w:jc w:val="center"/>
                        <w:rPr>
                          <w:sz w:val="20"/>
                          <w:szCs w:val="20"/>
                        </w:rPr>
                      </w:pPr>
                      <w:r>
                        <w:rPr>
                          <w:b/>
                          <w:bCs/>
                          <w:sz w:val="20"/>
                          <w:szCs w:val="20"/>
                          <w:u w:val="single"/>
                        </w:rPr>
                        <w:t xml:space="preserve">Doc. 7 : </w:t>
                      </w:r>
                      <w:r w:rsidRPr="00B80DE0">
                        <w:rPr>
                          <w:b/>
                          <w:bCs/>
                          <w:sz w:val="20"/>
                          <w:szCs w:val="20"/>
                          <w:u w:val="single"/>
                        </w:rPr>
                        <w:t>Le fonctionnement d’une plantation sucrière aux Antilles</w:t>
                      </w:r>
                    </w:p>
                    <w:p w:rsidR="00B804FF" w:rsidRPr="00B80DE0" w:rsidRDefault="00B804FF" w:rsidP="00E27799">
                      <w:pPr>
                        <w:spacing w:after="0"/>
                        <w:rPr>
                          <w:sz w:val="20"/>
                          <w:szCs w:val="20"/>
                        </w:rPr>
                      </w:pPr>
                      <w:r w:rsidRPr="00B80DE0">
                        <w:rPr>
                          <w:sz w:val="20"/>
                          <w:szCs w:val="20"/>
                        </w:rPr>
                        <w:t>Une des principales cultures de nos habitations est celle de la canne. C’est son suc qui, étant purifié, cuit, blanchi et séché, se transporte partout et se conserve aussi longtemps qu’on le tient à l’abri de l’humidité. […] La canne est un roseau de forte taille d’environ sept à huit pieds(1) dont la peau est tendre et l’intérieur plein d’une matière spongieuse plus ou moins sucrée. La feuille est étroite, longue et pointue. […] Lorsque le moment est venu de la récolte, on dispose en frontière du champ, un rang de nègres munis de serpes et ils avancent en ligne en disposant derrière eux les cannes coupées en deux ou trois morceaux. Ces derniers sont ramassés et liés en paquets qui sont chargés à leur tour sur des charrettes qui les portent au moulin. Ceux-ci servent à broyer la canne pour en extraire le suc. Ils sont mus soit par l’eau, le vent ou les bœufs.</w:t>
                      </w:r>
                      <w:r w:rsidRPr="00B80DE0">
                        <w:rPr>
                          <w:sz w:val="20"/>
                          <w:szCs w:val="20"/>
                        </w:rPr>
                        <w:br/>
                        <w:t>La sucrerie proprement dite est une grande salle située à côté du moulin. C’est là où sont les chaudières dans lesquelles on reçoit, on purifie et on réduit en sucre le suc des cannes. […]</w:t>
                      </w:r>
                      <w:r w:rsidRPr="00B80DE0">
                        <w:rPr>
                          <w:sz w:val="20"/>
                          <w:szCs w:val="20"/>
                        </w:rPr>
                        <w:br/>
                        <w:t>Lorsque le sucre est complètement épuré, on le met dans des formes qui contiennent, après écumage, environ vingt à vingt-deux livres(2). La culture et la raffinerie du sucre sont d’un excellent rapport, environ cinq fois plus qu’une terre cultivée en Europe.</w:t>
                      </w:r>
                      <w:r w:rsidRPr="00B80DE0">
                        <w:rPr>
                          <w:sz w:val="20"/>
                          <w:szCs w:val="20"/>
                        </w:rPr>
                        <w:br/>
                        <w:t xml:space="preserve">On tire également de l’eau-de-vie des cannes, appelée par les indigènes </w:t>
                      </w:r>
                      <w:proofErr w:type="spellStart"/>
                      <w:r w:rsidRPr="00B80DE0">
                        <w:rPr>
                          <w:sz w:val="20"/>
                          <w:szCs w:val="20"/>
                        </w:rPr>
                        <w:t>guildive</w:t>
                      </w:r>
                      <w:proofErr w:type="spellEnd"/>
                      <w:r w:rsidRPr="00B80DE0">
                        <w:rPr>
                          <w:sz w:val="20"/>
                          <w:szCs w:val="20"/>
                        </w:rPr>
                        <w:t>, et par les nègres, tafia(3). Elle est obtenue par distillation et l’alcool qui en sort est très fort et très violent. </w:t>
                      </w:r>
                      <w:r w:rsidRPr="00B80DE0">
                        <w:rPr>
                          <w:sz w:val="20"/>
                          <w:szCs w:val="20"/>
                        </w:rPr>
                        <w:br/>
                        <w:t>(1) Soit 2 à 2,5 mètres. Un pied : environ 30 cm</w:t>
                      </w:r>
                      <w:proofErr w:type="gramStart"/>
                      <w:r w:rsidRPr="00B80DE0">
                        <w:rPr>
                          <w:sz w:val="20"/>
                          <w:szCs w:val="20"/>
                        </w:rPr>
                        <w:t>.</w:t>
                      </w:r>
                      <w:proofErr w:type="gramEnd"/>
                      <w:r w:rsidRPr="00B80DE0">
                        <w:rPr>
                          <w:sz w:val="20"/>
                          <w:szCs w:val="20"/>
                        </w:rPr>
                        <w:br/>
                        <w:t>(2) Soit une dizaine de kilogrammes. Une livre : environ 500 grammes.</w:t>
                      </w:r>
                      <w:r w:rsidRPr="00B80DE0">
                        <w:rPr>
                          <w:sz w:val="20"/>
                          <w:szCs w:val="20"/>
                        </w:rPr>
                        <w:br/>
                        <w:t xml:space="preserve">(3) </w:t>
                      </w:r>
                      <w:proofErr w:type="spellStart"/>
                      <w:r w:rsidRPr="00B80DE0">
                        <w:rPr>
                          <w:sz w:val="20"/>
                          <w:szCs w:val="20"/>
                        </w:rPr>
                        <w:t>Guildive</w:t>
                      </w:r>
                      <w:proofErr w:type="spellEnd"/>
                      <w:r w:rsidRPr="00B80DE0">
                        <w:rPr>
                          <w:sz w:val="20"/>
                          <w:szCs w:val="20"/>
                        </w:rPr>
                        <w:t xml:space="preserve"> ou tafia : rhum, mot d’origine anglaise qui s’est imposé à partir du </w:t>
                      </w:r>
                      <w:r>
                        <w:rPr>
                          <w:sz w:val="20"/>
                          <w:szCs w:val="20"/>
                        </w:rPr>
                        <w:t>XVIII</w:t>
                      </w:r>
                      <w:r w:rsidRPr="00B80DE0">
                        <w:rPr>
                          <w:sz w:val="20"/>
                          <w:szCs w:val="20"/>
                          <w:vertAlign w:val="superscript"/>
                        </w:rPr>
                        <w:t>e</w:t>
                      </w:r>
                      <w:r w:rsidRPr="00B80DE0">
                        <w:rPr>
                          <w:sz w:val="20"/>
                          <w:szCs w:val="20"/>
                        </w:rPr>
                        <w:t> siècle.</w:t>
                      </w:r>
                    </w:p>
                    <w:p w:rsidR="00B804FF" w:rsidRPr="00B80DE0" w:rsidRDefault="00B804FF" w:rsidP="00E27799">
                      <w:pPr>
                        <w:spacing w:after="0"/>
                        <w:rPr>
                          <w:sz w:val="20"/>
                          <w:szCs w:val="20"/>
                        </w:rPr>
                      </w:pPr>
                      <w:r w:rsidRPr="00B80DE0">
                        <w:rPr>
                          <w:sz w:val="20"/>
                          <w:szCs w:val="20"/>
                        </w:rPr>
                        <w:t>Extrait de R. P. Jean-Baptiste Labat, </w:t>
                      </w:r>
                      <w:r w:rsidRPr="00B80DE0">
                        <w:rPr>
                          <w:i/>
                          <w:iCs/>
                          <w:sz w:val="20"/>
                          <w:szCs w:val="20"/>
                        </w:rPr>
                        <w:t xml:space="preserve"> Nouveau voyage aux </w:t>
                      </w:r>
                      <w:proofErr w:type="spellStart"/>
                      <w:r w:rsidRPr="00B80DE0">
                        <w:rPr>
                          <w:i/>
                          <w:iCs/>
                          <w:sz w:val="20"/>
                          <w:szCs w:val="20"/>
                        </w:rPr>
                        <w:t>Isles</w:t>
                      </w:r>
                      <w:proofErr w:type="spellEnd"/>
                      <w:r w:rsidRPr="00B80DE0">
                        <w:rPr>
                          <w:i/>
                          <w:iCs/>
                          <w:sz w:val="20"/>
                          <w:szCs w:val="20"/>
                        </w:rPr>
                        <w:t xml:space="preserve"> Françaises de l'Amérique</w:t>
                      </w:r>
                      <w:r w:rsidRPr="00B80DE0">
                        <w:rPr>
                          <w:sz w:val="20"/>
                          <w:szCs w:val="20"/>
                        </w:rPr>
                        <w:t>,</w:t>
                      </w:r>
                      <w:r w:rsidRPr="00B80DE0">
                        <w:rPr>
                          <w:i/>
                          <w:iCs/>
                          <w:sz w:val="20"/>
                          <w:szCs w:val="20"/>
                        </w:rPr>
                        <w:t> contenant l'histoire naturelle de ces pays, l'origine, les mœurs, la religion et le gouvernement des habitants anciens et modernes</w:t>
                      </w:r>
                      <w:r w:rsidRPr="00B80DE0">
                        <w:rPr>
                          <w:sz w:val="20"/>
                          <w:szCs w:val="20"/>
                        </w:rPr>
                        <w:t>, 1722</w:t>
                      </w:r>
                      <w:r>
                        <w:rPr>
                          <w:sz w:val="20"/>
                          <w:szCs w:val="20"/>
                        </w:rPr>
                        <w:t xml:space="preserve"> </w:t>
                      </w:r>
                    </w:p>
                  </w:txbxContent>
                </v:textbox>
              </v:shape>
            </w:pict>
          </mc:Fallback>
        </mc:AlternateContent>
      </w:r>
      <w:r w:rsidR="00B80DE0">
        <w:rPr>
          <w:noProof/>
          <w:lang w:eastAsia="fr-FR"/>
        </w:rPr>
        <mc:AlternateContent>
          <mc:Choice Requires="wps">
            <w:drawing>
              <wp:anchor distT="0" distB="0" distL="114300" distR="114300" simplePos="0" relativeHeight="251663360" behindDoc="0" locked="0" layoutInCell="1" allowOverlap="1" wp14:anchorId="1358695F" wp14:editId="41CF265F">
                <wp:simplePos x="0" y="0"/>
                <wp:positionH relativeFrom="column">
                  <wp:posOffset>-596265</wp:posOffset>
                </wp:positionH>
                <wp:positionV relativeFrom="paragraph">
                  <wp:posOffset>-281940</wp:posOffset>
                </wp:positionV>
                <wp:extent cx="5153025" cy="1403985"/>
                <wp:effectExtent l="0" t="0" r="9525"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1403985"/>
                        </a:xfrm>
                        <a:prstGeom prst="rect">
                          <a:avLst/>
                        </a:prstGeom>
                        <a:solidFill>
                          <a:srgbClr val="FFFFFF"/>
                        </a:solidFill>
                        <a:ln w="9525">
                          <a:noFill/>
                          <a:miter lim="800000"/>
                          <a:headEnd/>
                          <a:tailEnd/>
                        </a:ln>
                      </wps:spPr>
                      <wps:txbx>
                        <w:txbxContent>
                          <w:p w:rsidR="00B804FF" w:rsidRDefault="00B804FF">
                            <w:r>
                              <w:t>Répondez aux questions à l’aide du texte ci-dessous et des pages 28 et 29 du livre.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46.95pt;margin-top:-22.2pt;width:405.7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" stroked="f">
                <v:textbox style="mso-fit-shape-to-text:t">
                  <w:txbxContent>
                    <w:p w:rsidR="00B804FF" w:rsidRDefault="00B804FF">
                      <w:r>
                        <w:t>Répondez aux questions à l’aide du texte ci-dessous et des pages 28 et 29 du livre.</w:t>
                      </w:r>
                    </w:p>
                  </w:txbxContent>
                </v:textbox>
              </v:shape>
            </w:pict>
          </mc:Fallback>
        </mc:AlternateContent>
      </w:r>
      <w:r w:rsidR="00B80DE0">
        <w:rPr>
          <w:noProof/>
          <w:lang w:eastAsia="fr-FR"/>
        </w:rPr>
        <mc:AlternateContent>
          <mc:Choice Requires="wps">
            <w:drawing>
              <wp:anchor distT="0" distB="0" distL="114300" distR="114300" simplePos="0" relativeHeight="251672576" behindDoc="0" locked="0" layoutInCell="1" allowOverlap="1" wp14:anchorId="6AE0E53F" wp14:editId="50C7943A">
                <wp:simplePos x="0" y="0"/>
                <wp:positionH relativeFrom="column">
                  <wp:posOffset>976630</wp:posOffset>
                </wp:positionH>
                <wp:positionV relativeFrom="paragraph">
                  <wp:posOffset>-690245</wp:posOffset>
                </wp:positionV>
                <wp:extent cx="4000500" cy="1403985"/>
                <wp:effectExtent l="0" t="0" r="19050" b="1587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1403985"/>
                        </a:xfrm>
                        <a:prstGeom prst="rect">
                          <a:avLst/>
                        </a:prstGeom>
                        <a:solidFill>
                          <a:srgbClr val="FFFFFF"/>
                        </a:solidFill>
                        <a:ln w="9525">
                          <a:solidFill>
                            <a:srgbClr val="000000"/>
                          </a:solidFill>
                          <a:miter lim="800000"/>
                          <a:headEnd/>
                          <a:tailEnd/>
                        </a:ln>
                      </wps:spPr>
                      <wps:txbx>
                        <w:txbxContent>
                          <w:p w:rsidR="00B804FF" w:rsidRPr="00B80DE0" w:rsidRDefault="00B804FF" w:rsidP="00B80DE0">
                            <w:pPr>
                              <w:jc w:val="center"/>
                              <w:rPr>
                                <w:b/>
                                <w:sz w:val="24"/>
                                <w:szCs w:val="24"/>
                              </w:rPr>
                            </w:pPr>
                            <w:r>
                              <w:rPr>
                                <w:rFonts w:ascii="Calibri" w:eastAsia="+mn-ea" w:hAnsi="Calibri" w:cs="+mn-cs"/>
                                <w:b/>
                                <w:kern w:val="24"/>
                                <w:sz w:val="24"/>
                                <w:szCs w:val="24"/>
                                <w:u w:val="single"/>
                              </w:rPr>
                              <w:t>Exercice sur u</w:t>
                            </w:r>
                            <w:r w:rsidRPr="00B80DE0">
                              <w:rPr>
                                <w:rFonts w:ascii="Calibri" w:eastAsia="+mn-ea" w:hAnsi="Calibri" w:cs="+mn-cs"/>
                                <w:b/>
                                <w:kern w:val="24"/>
                                <w:sz w:val="24"/>
                                <w:szCs w:val="24"/>
                                <w:u w:val="single"/>
                              </w:rPr>
                              <w:t>ne plantation de canne à sucre aux Antilles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76.9pt;margin-top:-54.35pt;width:315pt;height:110.55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">
                <v:textbox style="mso-fit-shape-to-text:t">
                  <w:txbxContent>
                    <w:p w:rsidR="00B804FF" w:rsidRPr="00B80DE0" w:rsidRDefault="00B804FF" w:rsidP="00B80DE0">
                      <w:pPr>
                        <w:jc w:val="center"/>
                        <w:rPr>
                          <w:b/>
                          <w:sz w:val="24"/>
                          <w:szCs w:val="24"/>
                        </w:rPr>
                      </w:pPr>
                      <w:r>
                        <w:rPr>
                          <w:rFonts w:ascii="Calibri" w:eastAsia="+mn-ea" w:hAnsi="Calibri" w:cs="+mn-cs"/>
                          <w:b/>
                          <w:kern w:val="24"/>
                          <w:sz w:val="24"/>
                          <w:szCs w:val="24"/>
                          <w:u w:val="single"/>
                        </w:rPr>
                        <w:t>Exercice sur u</w:t>
                      </w:r>
                      <w:r w:rsidRPr="00B80DE0">
                        <w:rPr>
                          <w:rFonts w:ascii="Calibri" w:eastAsia="+mn-ea" w:hAnsi="Calibri" w:cs="+mn-cs"/>
                          <w:b/>
                          <w:kern w:val="24"/>
                          <w:sz w:val="24"/>
                          <w:szCs w:val="24"/>
                          <w:u w:val="single"/>
                        </w:rPr>
                        <w:t>ne plantation de canne à sucre aux Antilles</w:t>
                      </w:r>
                    </w:p>
                  </w:txbxContent>
                </v:textbox>
              </v:shape>
            </w:pict>
          </mc:Fallback>
        </mc:AlternateContent>
      </w:r>
    </w:p>
    <w:p w:rsidR="00B80DE0" w:rsidRDefault="00B80DE0" w:rsidP="00B80DE0"/>
    <w:p w:rsidR="00B80DE0" w:rsidRDefault="00B80DE0" w:rsidP="00B80DE0"/>
    <w:p w:rsidR="00B80DE0" w:rsidRDefault="00B80DE0" w:rsidP="00B80DE0"/>
    <w:tbl>
      <w:tblPr>
        <w:tblStyle w:val="Grilledutableau"/>
        <w:tblpPr w:leftFromText="141" w:rightFromText="141" w:vertAnchor="page" w:horzAnchor="page" w:tblpX="5317" w:tblpY="7561"/>
        <w:tblW w:w="0" w:type="auto"/>
        <w:tblLook w:val="04A0" w:firstRow="1" w:lastRow="0" w:firstColumn="1" w:lastColumn="0" w:noHBand="0" w:noVBand="1"/>
      </w:tblPr>
      <w:tblGrid>
        <w:gridCol w:w="1138"/>
        <w:gridCol w:w="5202"/>
      </w:tblGrid>
      <w:tr w:rsidR="000B4982" w:rsidTr="00A35820">
        <w:trPr>
          <w:trHeight w:val="315"/>
        </w:trPr>
        <w:tc>
          <w:tcPr>
            <w:tcW w:w="1138" w:type="dxa"/>
          </w:tcPr>
          <w:p w:rsidR="000B4982" w:rsidRDefault="000B4982" w:rsidP="000B4982">
            <w:pPr>
              <w:jc w:val="center"/>
            </w:pPr>
            <w:r>
              <w:t>lieu</w:t>
            </w:r>
            <w:r w:rsidR="00A35820">
              <w:t>x</w:t>
            </w:r>
          </w:p>
        </w:tc>
        <w:tc>
          <w:tcPr>
            <w:tcW w:w="5202" w:type="dxa"/>
          </w:tcPr>
          <w:p w:rsidR="000B4982" w:rsidRDefault="000B4982" w:rsidP="000B4982">
            <w:pPr>
              <w:jc w:val="center"/>
            </w:pPr>
            <w:r>
              <w:t>Travail fait par les esclaves</w:t>
            </w:r>
          </w:p>
        </w:tc>
      </w:tr>
      <w:tr w:rsidR="000B4982" w:rsidTr="00A35820">
        <w:trPr>
          <w:trHeight w:val="605"/>
        </w:trPr>
        <w:tc>
          <w:tcPr>
            <w:tcW w:w="1138" w:type="dxa"/>
          </w:tcPr>
          <w:p w:rsidR="000B4982" w:rsidRDefault="000B4982" w:rsidP="000B4982">
            <w:r>
              <w:t>plantation</w:t>
            </w:r>
          </w:p>
        </w:tc>
        <w:tc>
          <w:tcPr>
            <w:tcW w:w="5202" w:type="dxa"/>
          </w:tcPr>
          <w:p w:rsidR="000B4982" w:rsidRDefault="000B4982" w:rsidP="000B4982"/>
        </w:tc>
      </w:tr>
      <w:tr w:rsidR="000B4982" w:rsidTr="00A35820">
        <w:trPr>
          <w:trHeight w:val="641"/>
        </w:trPr>
        <w:tc>
          <w:tcPr>
            <w:tcW w:w="1138" w:type="dxa"/>
          </w:tcPr>
          <w:p w:rsidR="000B4982" w:rsidRDefault="000B4982" w:rsidP="000B4982">
            <w:r>
              <w:t>moulin</w:t>
            </w:r>
          </w:p>
        </w:tc>
        <w:tc>
          <w:tcPr>
            <w:tcW w:w="5202" w:type="dxa"/>
          </w:tcPr>
          <w:p w:rsidR="000B4982" w:rsidRDefault="000B4982" w:rsidP="000B4982"/>
        </w:tc>
      </w:tr>
      <w:tr w:rsidR="000B4982" w:rsidTr="00A35820">
        <w:trPr>
          <w:trHeight w:val="641"/>
        </w:trPr>
        <w:tc>
          <w:tcPr>
            <w:tcW w:w="1138" w:type="dxa"/>
          </w:tcPr>
          <w:p w:rsidR="000B4982" w:rsidRDefault="000B4982" w:rsidP="000B4982">
            <w:r>
              <w:t>sucrerie</w:t>
            </w:r>
          </w:p>
        </w:tc>
        <w:tc>
          <w:tcPr>
            <w:tcW w:w="5202" w:type="dxa"/>
          </w:tcPr>
          <w:p w:rsidR="000B4982" w:rsidRDefault="000B4982" w:rsidP="000B4982"/>
        </w:tc>
      </w:tr>
    </w:tbl>
    <w:p w:rsidR="00995F9E" w:rsidRPr="00B80DE0" w:rsidRDefault="00A62ADA" w:rsidP="00B80DE0">
      <w:r>
        <w:rPr>
          <w:noProof/>
          <w:lang w:eastAsia="fr-FR"/>
        </w:rPr>
        <mc:AlternateContent>
          <mc:Choice Requires="wps">
            <w:drawing>
              <wp:anchor distT="0" distB="0" distL="114300" distR="114300" simplePos="0" relativeHeight="251674624" behindDoc="0" locked="0" layoutInCell="1" allowOverlap="1" wp14:editId="36B11C9B">
                <wp:simplePos x="0" y="0"/>
                <wp:positionH relativeFrom="column">
                  <wp:posOffset>-594995</wp:posOffset>
                </wp:positionH>
                <wp:positionV relativeFrom="paragraph">
                  <wp:posOffset>7790180</wp:posOffset>
                </wp:positionV>
                <wp:extent cx="6991350" cy="276225"/>
                <wp:effectExtent l="0" t="0" r="19050" b="28575"/>
                <wp:wrapNone/>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276225"/>
                        </a:xfrm>
                        <a:prstGeom prst="rect">
                          <a:avLst/>
                        </a:prstGeom>
                        <a:solidFill>
                          <a:srgbClr val="FFFFFF"/>
                        </a:solidFill>
                        <a:ln w="9525">
                          <a:solidFill>
                            <a:srgbClr val="000000"/>
                          </a:solidFill>
                          <a:miter lim="800000"/>
                          <a:headEnd/>
                          <a:tailEnd/>
                        </a:ln>
                      </wps:spPr>
                      <wps:txbx>
                        <w:txbxContent>
                          <w:p w:rsidR="00A62ADA" w:rsidRPr="00A62ADA" w:rsidRDefault="00A62ADA">
                            <w:pPr>
                              <w:rPr>
                                <w:sz w:val="20"/>
                                <w:szCs w:val="20"/>
                              </w:rPr>
                            </w:pPr>
                            <w:bookmarkStart w:id="0" w:name="_GoBack"/>
                            <w:r w:rsidRPr="00A62ADA">
                              <w:rPr>
                                <w:sz w:val="20"/>
                                <w:szCs w:val="20"/>
                                <w:u w:val="single"/>
                              </w:rPr>
                              <w:t>Paragraphe</w:t>
                            </w:r>
                            <w:r w:rsidRPr="00A62ADA">
                              <w:rPr>
                                <w:sz w:val="20"/>
                                <w:szCs w:val="20"/>
                              </w:rPr>
                              <w:t xml:space="preserve"> : </w:t>
                            </w:r>
                            <w:r w:rsidRPr="00E27799">
                              <w:rPr>
                                <w:b/>
                                <w:sz w:val="20"/>
                                <w:szCs w:val="20"/>
                              </w:rPr>
                              <w:t>Raconte</w:t>
                            </w:r>
                            <w:r w:rsidRPr="00A62ADA">
                              <w:rPr>
                                <w:sz w:val="20"/>
                                <w:szCs w:val="20"/>
                              </w:rPr>
                              <w:t xml:space="preserve"> la vie des esclaves dans une plantation sucrière (conditions de vie, conditions de travail, règles</w:t>
                            </w:r>
                            <w:r>
                              <w:rPr>
                                <w:sz w:val="20"/>
                                <w:szCs w:val="20"/>
                              </w:rPr>
                              <w:t xml:space="preserve"> </w:t>
                            </w:r>
                            <w:r w:rsidR="00E27799">
                              <w:rPr>
                                <w:sz w:val="20"/>
                                <w:szCs w:val="20"/>
                              </w:rPr>
                              <w:t>et sanctions)</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46.85pt;margin-top:613.4pt;width:550.5pt;height:2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">
                <v:textbox>
                  <w:txbxContent>
                    <w:p w:rsidR="00A62ADA" w:rsidRPr="00A62ADA" w:rsidRDefault="00A62ADA">
                      <w:pPr>
                        <w:rPr>
                          <w:sz w:val="20"/>
                          <w:szCs w:val="20"/>
                        </w:rPr>
                      </w:pPr>
                      <w:r w:rsidRPr="00A62ADA">
                        <w:rPr>
                          <w:sz w:val="20"/>
                          <w:szCs w:val="20"/>
                          <w:u w:val="single"/>
                        </w:rPr>
                        <w:t>Paragraphe</w:t>
                      </w:r>
                      <w:r w:rsidRPr="00A62ADA">
                        <w:rPr>
                          <w:sz w:val="20"/>
                          <w:szCs w:val="20"/>
                        </w:rPr>
                        <w:t xml:space="preserve"> : </w:t>
                      </w:r>
                      <w:r w:rsidRPr="00E27799">
                        <w:rPr>
                          <w:b/>
                          <w:sz w:val="20"/>
                          <w:szCs w:val="20"/>
                        </w:rPr>
                        <w:t>Raconte</w:t>
                      </w:r>
                      <w:r w:rsidRPr="00A62ADA">
                        <w:rPr>
                          <w:sz w:val="20"/>
                          <w:szCs w:val="20"/>
                        </w:rPr>
                        <w:t xml:space="preserve"> la vie des esclaves dans une plantation sucrière (conditions de vie, conditions de travail, règles</w:t>
                      </w:r>
                      <w:r>
                        <w:rPr>
                          <w:sz w:val="20"/>
                          <w:szCs w:val="20"/>
                        </w:rPr>
                        <w:t xml:space="preserve"> </w:t>
                      </w:r>
                      <w:r w:rsidR="00E27799">
                        <w:rPr>
                          <w:sz w:val="20"/>
                          <w:szCs w:val="20"/>
                        </w:rPr>
                        <w:t>et sanctions)</w:t>
                      </w:r>
                    </w:p>
                  </w:txbxContent>
                </v:textbox>
              </v:shape>
            </w:pict>
          </mc:Fallback>
        </mc:AlternateContent>
      </w:r>
      <w:r w:rsidR="002E752F">
        <w:rPr>
          <w:noProof/>
          <w:lang w:eastAsia="fr-FR"/>
        </w:rPr>
        <mc:AlternateContent>
          <mc:Choice Requires="wps">
            <w:drawing>
              <wp:anchor distT="0" distB="0" distL="114300" distR="114300" simplePos="0" relativeHeight="251665408" behindDoc="0" locked="0" layoutInCell="1" allowOverlap="1" wp14:anchorId="562A7704" wp14:editId="3624C0BA">
                <wp:simplePos x="0" y="0"/>
                <wp:positionH relativeFrom="column">
                  <wp:posOffset>-594995</wp:posOffset>
                </wp:positionH>
                <wp:positionV relativeFrom="paragraph">
                  <wp:posOffset>2598420</wp:posOffset>
                </wp:positionV>
                <wp:extent cx="3028950" cy="1438275"/>
                <wp:effectExtent l="0" t="0" r="19050" b="28575"/>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1438275"/>
                        </a:xfrm>
                        <a:prstGeom prst="rect">
                          <a:avLst/>
                        </a:prstGeom>
                        <a:solidFill>
                          <a:srgbClr val="FFFFFF"/>
                        </a:solidFill>
                        <a:ln w="9525">
                          <a:solidFill>
                            <a:srgbClr val="000000"/>
                          </a:solidFill>
                          <a:miter lim="800000"/>
                          <a:headEnd/>
                          <a:tailEnd/>
                        </a:ln>
                      </wps:spPr>
                      <wps:txbx>
                        <w:txbxContent>
                          <w:p w:rsidR="00B804FF" w:rsidRDefault="00B804FF" w:rsidP="002E752F">
                            <w:pPr>
                              <w:spacing w:after="0"/>
                              <w:rPr>
                                <w:sz w:val="20"/>
                                <w:szCs w:val="20"/>
                              </w:rPr>
                            </w:pPr>
                            <w:r w:rsidRPr="002E752F">
                              <w:rPr>
                                <w:sz w:val="20"/>
                                <w:szCs w:val="20"/>
                                <w:u w:val="single"/>
                              </w:rPr>
                              <w:t>Doc. 1 et 7</w:t>
                            </w:r>
                            <w:r w:rsidRPr="002E752F">
                              <w:rPr>
                                <w:sz w:val="20"/>
                                <w:szCs w:val="20"/>
                              </w:rPr>
                              <w:t> : Quelle est la principale culture de la plantation ?</w:t>
                            </w:r>
                          </w:p>
                          <w:p w:rsidR="00B804FF" w:rsidRDefault="00B804FF" w:rsidP="002E752F">
                            <w:pPr>
                              <w:spacing w:after="0"/>
                              <w:rPr>
                                <w:sz w:val="20"/>
                                <w:szCs w:val="20"/>
                              </w:rPr>
                            </w:pPr>
                            <w:r w:rsidRPr="002E752F">
                              <w:rPr>
                                <w:sz w:val="20"/>
                                <w:szCs w:val="20"/>
                              </w:rPr>
                              <w:t xml:space="preserve">Complète le tableau </w:t>
                            </w:r>
                            <w:r>
                              <w:rPr>
                                <w:sz w:val="20"/>
                                <w:szCs w:val="20"/>
                              </w:rPr>
                              <w:t xml:space="preserve">à droite </w:t>
                            </w:r>
                            <w:r w:rsidRPr="002E752F">
                              <w:rPr>
                                <w:sz w:val="20"/>
                                <w:szCs w:val="20"/>
                              </w:rPr>
                              <w:t>sur les différentes étapes du tra</w:t>
                            </w:r>
                            <w:r w:rsidR="0002516B">
                              <w:rPr>
                                <w:sz w:val="20"/>
                                <w:szCs w:val="20"/>
                              </w:rPr>
                              <w:t xml:space="preserve">vail dans </w:t>
                            </w:r>
                            <w:r>
                              <w:rPr>
                                <w:sz w:val="20"/>
                                <w:szCs w:val="20"/>
                              </w:rPr>
                              <w:t>une plantation sucrière.</w:t>
                            </w:r>
                          </w:p>
                          <w:p w:rsidR="00B804FF" w:rsidRPr="002E752F" w:rsidRDefault="00B804FF" w:rsidP="002E752F">
                            <w:pPr>
                              <w:spacing w:after="0"/>
                              <w:rPr>
                                <w:sz w:val="20"/>
                                <w:szCs w:val="20"/>
                              </w:rPr>
                            </w:pPr>
                            <w:r w:rsidRPr="002E752F">
                              <w:rPr>
                                <w:sz w:val="20"/>
                                <w:szCs w:val="20"/>
                              </w:rPr>
                              <w:t>Est-ce que la plantation est rentable ? Justifie la réponse.</w:t>
                            </w:r>
                          </w:p>
                          <w:p w:rsidR="00B804FF" w:rsidRDefault="00B804F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46.85pt;margin-top:204.6pt;width:238.5pt;height:11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">
                <v:textbox>
                  <w:txbxContent>
                    <w:p w:rsidR="00B804FF" w:rsidRDefault="00B804FF" w:rsidP="002E752F">
                      <w:pPr>
                        <w:spacing w:after="0"/>
                        <w:rPr>
                          <w:sz w:val="20"/>
                          <w:szCs w:val="20"/>
                        </w:rPr>
                      </w:pPr>
                      <w:r w:rsidRPr="002E752F">
                        <w:rPr>
                          <w:sz w:val="20"/>
                          <w:szCs w:val="20"/>
                          <w:u w:val="single"/>
                        </w:rPr>
                        <w:t>Doc. 1 et 7</w:t>
                      </w:r>
                      <w:r w:rsidRPr="002E752F">
                        <w:rPr>
                          <w:sz w:val="20"/>
                          <w:szCs w:val="20"/>
                        </w:rPr>
                        <w:t> : Quelle est la principale culture de la plantation ?</w:t>
                      </w:r>
                    </w:p>
                    <w:p w:rsidR="00B804FF" w:rsidRDefault="00B804FF" w:rsidP="002E752F">
                      <w:pPr>
                        <w:spacing w:after="0"/>
                        <w:rPr>
                          <w:sz w:val="20"/>
                          <w:szCs w:val="20"/>
                        </w:rPr>
                      </w:pPr>
                      <w:r w:rsidRPr="002E752F">
                        <w:rPr>
                          <w:sz w:val="20"/>
                          <w:szCs w:val="20"/>
                        </w:rPr>
                        <w:t xml:space="preserve">Complète le tableau </w:t>
                      </w:r>
                      <w:r>
                        <w:rPr>
                          <w:sz w:val="20"/>
                          <w:szCs w:val="20"/>
                        </w:rPr>
                        <w:t xml:space="preserve">à droite </w:t>
                      </w:r>
                      <w:r w:rsidRPr="002E752F">
                        <w:rPr>
                          <w:sz w:val="20"/>
                          <w:szCs w:val="20"/>
                        </w:rPr>
                        <w:t>sur les différentes étapes du tra</w:t>
                      </w:r>
                      <w:r w:rsidR="0002516B">
                        <w:rPr>
                          <w:sz w:val="20"/>
                          <w:szCs w:val="20"/>
                        </w:rPr>
                        <w:t xml:space="preserve">vail dans </w:t>
                      </w:r>
                      <w:r>
                        <w:rPr>
                          <w:sz w:val="20"/>
                          <w:szCs w:val="20"/>
                        </w:rPr>
                        <w:t>une plantation sucrière.</w:t>
                      </w:r>
                    </w:p>
                    <w:p w:rsidR="00B804FF" w:rsidRPr="002E752F" w:rsidRDefault="00B804FF" w:rsidP="002E752F">
                      <w:pPr>
                        <w:spacing w:after="0"/>
                        <w:rPr>
                          <w:sz w:val="20"/>
                          <w:szCs w:val="20"/>
                        </w:rPr>
                      </w:pPr>
                      <w:r w:rsidRPr="002E752F">
                        <w:rPr>
                          <w:sz w:val="20"/>
                          <w:szCs w:val="20"/>
                        </w:rPr>
                        <w:t>Est-ce que la plantation est rentable ? Justifie la réponse.</w:t>
                      </w:r>
                    </w:p>
                    <w:p w:rsidR="00B804FF" w:rsidRDefault="00B804FF"/>
                  </w:txbxContent>
                </v:textbox>
              </v:shape>
            </w:pict>
          </mc:Fallback>
        </mc:AlternateContent>
      </w:r>
      <w:r w:rsidR="002E752F">
        <w:rPr>
          <w:noProof/>
          <w:lang w:eastAsia="fr-FR"/>
        </w:rPr>
        <mc:AlternateContent>
          <mc:Choice Requires="wps">
            <w:drawing>
              <wp:anchor distT="0" distB="0" distL="114300" distR="114300" simplePos="0" relativeHeight="251669504" behindDoc="0" locked="0" layoutInCell="1" allowOverlap="1" wp14:anchorId="540D7138" wp14:editId="22BD6077">
                <wp:simplePos x="0" y="0"/>
                <wp:positionH relativeFrom="column">
                  <wp:posOffset>-594995</wp:posOffset>
                </wp:positionH>
                <wp:positionV relativeFrom="paragraph">
                  <wp:posOffset>4040505</wp:posOffset>
                </wp:positionV>
                <wp:extent cx="6991350" cy="1403985"/>
                <wp:effectExtent l="0" t="0" r="19050" b="12700"/>
                <wp:wrapNone/>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1403985"/>
                        </a:xfrm>
                        <a:prstGeom prst="rect">
                          <a:avLst/>
                        </a:prstGeom>
                        <a:solidFill>
                          <a:srgbClr val="FFFFFF"/>
                        </a:solidFill>
                        <a:ln w="9525">
                          <a:solidFill>
                            <a:srgbClr val="000000"/>
                          </a:solidFill>
                          <a:miter lim="800000"/>
                          <a:headEnd/>
                          <a:tailEnd/>
                        </a:ln>
                      </wps:spPr>
                      <wps:txbx>
                        <w:txbxContent>
                          <w:p w:rsidR="00B804FF" w:rsidRPr="002E752F" w:rsidRDefault="00B804FF">
                            <w:pPr>
                              <w:rPr>
                                <w:sz w:val="20"/>
                                <w:szCs w:val="20"/>
                              </w:rPr>
                            </w:pPr>
                            <w:r w:rsidRPr="002E752F">
                              <w:rPr>
                                <w:sz w:val="20"/>
                                <w:szCs w:val="20"/>
                                <w:u w:val="single"/>
                              </w:rPr>
                              <w:t>Doc. 3 et 4</w:t>
                            </w:r>
                            <w:r w:rsidRPr="002E752F">
                              <w:rPr>
                                <w:sz w:val="20"/>
                                <w:szCs w:val="20"/>
                              </w:rPr>
                              <w:t> : Fais une liste des choses qui rendent le travail des esclaves difficile :</w:t>
                            </w:r>
                          </w:p>
                          <w:p w:rsidR="00B804FF" w:rsidRPr="002E752F" w:rsidRDefault="00B804FF">
                            <w:pPr>
                              <w:rPr>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46.85pt;margin-top:318.15pt;width:550.5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">
                <v:textbox style="mso-fit-shape-to-text:t">
                  <w:txbxContent>
                    <w:p w:rsidR="00B804FF" w:rsidRPr="002E752F" w:rsidRDefault="00B804FF">
                      <w:pPr>
                        <w:rPr>
                          <w:sz w:val="20"/>
                          <w:szCs w:val="20"/>
                        </w:rPr>
                      </w:pPr>
                      <w:r w:rsidRPr="002E752F">
                        <w:rPr>
                          <w:sz w:val="20"/>
                          <w:szCs w:val="20"/>
                          <w:u w:val="single"/>
                        </w:rPr>
                        <w:t>Doc. 3 et 4</w:t>
                      </w:r>
                      <w:r w:rsidRPr="002E752F">
                        <w:rPr>
                          <w:sz w:val="20"/>
                          <w:szCs w:val="20"/>
                        </w:rPr>
                        <w:t> : Fais une liste des choses qui rendent le travail des esclaves difficile :</w:t>
                      </w:r>
                    </w:p>
                    <w:p w:rsidR="00B804FF" w:rsidRPr="002E752F" w:rsidRDefault="00B804FF">
                      <w:pPr>
                        <w:rPr>
                          <w:sz w:val="20"/>
                          <w:szCs w:val="20"/>
                        </w:rPr>
                      </w:pPr>
                    </w:p>
                  </w:txbxContent>
                </v:textbox>
              </v:shape>
            </w:pict>
          </mc:Fallback>
        </mc:AlternateContent>
      </w:r>
      <w:r w:rsidR="002E752F">
        <w:rPr>
          <w:noProof/>
          <w:lang w:eastAsia="fr-FR"/>
        </w:rPr>
        <mc:AlternateContent>
          <mc:Choice Requires="wps">
            <w:drawing>
              <wp:anchor distT="0" distB="0" distL="114300" distR="114300" simplePos="0" relativeHeight="251667456" behindDoc="0" locked="0" layoutInCell="1" allowOverlap="1" wp14:anchorId="1DB978EF" wp14:editId="6F612F67">
                <wp:simplePos x="0" y="0"/>
                <wp:positionH relativeFrom="column">
                  <wp:posOffset>-594995</wp:posOffset>
                </wp:positionH>
                <wp:positionV relativeFrom="paragraph">
                  <wp:posOffset>5847080</wp:posOffset>
                </wp:positionV>
                <wp:extent cx="6991350" cy="1403985"/>
                <wp:effectExtent l="0" t="0" r="19050" b="18415"/>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1403985"/>
                        </a:xfrm>
                        <a:prstGeom prst="rect">
                          <a:avLst/>
                        </a:prstGeom>
                        <a:solidFill>
                          <a:srgbClr val="FFFFFF"/>
                        </a:solidFill>
                        <a:ln w="9525">
                          <a:solidFill>
                            <a:srgbClr val="000000"/>
                          </a:solidFill>
                          <a:miter lim="800000"/>
                          <a:headEnd/>
                          <a:tailEnd/>
                        </a:ln>
                      </wps:spPr>
                      <wps:txbx>
                        <w:txbxContent>
                          <w:p w:rsidR="00B804FF" w:rsidRPr="002E752F" w:rsidRDefault="00B804FF">
                            <w:pPr>
                              <w:rPr>
                                <w:sz w:val="20"/>
                                <w:szCs w:val="20"/>
                              </w:rPr>
                            </w:pPr>
                            <w:r w:rsidRPr="002E752F">
                              <w:rPr>
                                <w:sz w:val="20"/>
                                <w:szCs w:val="20"/>
                                <w:u w:val="single"/>
                              </w:rPr>
                              <w:t>Doc. 2 et 6</w:t>
                            </w:r>
                            <w:r w:rsidRPr="002E752F">
                              <w:rPr>
                                <w:sz w:val="20"/>
                                <w:szCs w:val="20"/>
                              </w:rPr>
                              <w:t> : Fais la liste des châtiments (punitions) prévus dans le Code Noir selon les actes commis par les esclaves :</w:t>
                            </w:r>
                          </w:p>
                          <w:p w:rsidR="00B804FF" w:rsidRPr="002E752F" w:rsidRDefault="00B804FF">
                            <w:pPr>
                              <w:rPr>
                                <w:sz w:val="20"/>
                                <w:szCs w:val="20"/>
                              </w:rPr>
                            </w:pPr>
                            <w:r w:rsidRPr="002E752F">
                              <w:rPr>
                                <w:sz w:val="20"/>
                                <w:szCs w:val="20"/>
                              </w:rPr>
                              <w:t>-</w:t>
                            </w:r>
                          </w:p>
                          <w:p w:rsidR="00B804FF" w:rsidRPr="002E752F" w:rsidRDefault="00B804FF">
                            <w:pPr>
                              <w:rPr>
                                <w:sz w:val="20"/>
                                <w:szCs w:val="20"/>
                              </w:rPr>
                            </w:pPr>
                            <w:r w:rsidRPr="002E752F">
                              <w:rPr>
                                <w:sz w:val="20"/>
                                <w:szCs w:val="20"/>
                              </w:rPr>
                              <w:t>-</w:t>
                            </w:r>
                          </w:p>
                          <w:p w:rsidR="00B804FF" w:rsidRPr="002E752F" w:rsidRDefault="00B804FF">
                            <w:pPr>
                              <w:rPr>
                                <w:sz w:val="20"/>
                                <w:szCs w:val="20"/>
                              </w:rPr>
                            </w:pPr>
                            <w:r w:rsidRPr="002E752F">
                              <w:rPr>
                                <w:sz w:val="20"/>
                                <w:szCs w:val="20"/>
                              </w:rPr>
                              <w:t xml:space="preserve">-  </w:t>
                            </w:r>
                          </w:p>
                          <w:p w:rsidR="00B804FF" w:rsidRPr="002E752F" w:rsidRDefault="00B804FF">
                            <w:pPr>
                              <w:rPr>
                                <w:sz w:val="20"/>
                                <w:szCs w:val="20"/>
                              </w:rPr>
                            </w:pPr>
                            <w:r w:rsidRPr="002E752F">
                              <w:rPr>
                                <w:sz w:val="20"/>
                                <w:szCs w:val="20"/>
                              </w:rPr>
                              <w:t>Qui exécute les punitions ?</w:t>
                            </w:r>
                          </w:p>
                          <w:p w:rsidR="00B804FF" w:rsidRPr="002E752F" w:rsidRDefault="00B804FF">
                            <w:pPr>
                              <w:rPr>
                                <w:sz w:val="20"/>
                                <w:szCs w:val="20"/>
                              </w:rPr>
                            </w:pPr>
                            <w:r w:rsidRPr="002E752F">
                              <w:rPr>
                                <w:sz w:val="20"/>
                                <w:szCs w:val="20"/>
                              </w:rPr>
                              <w:t>Donne un exemple montrant que le Code noir protège aussi les esclaves.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margin-left:-46.85pt;margin-top:460.4pt;width:550.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">
                <v:textbox style="mso-fit-shape-to-text:t">
                  <w:txbxContent>
                    <w:p w:rsidR="00B804FF" w:rsidRPr="002E752F" w:rsidRDefault="00B804FF">
                      <w:pPr>
                        <w:rPr>
                          <w:sz w:val="20"/>
                          <w:szCs w:val="20"/>
                        </w:rPr>
                      </w:pPr>
                      <w:r w:rsidRPr="002E752F">
                        <w:rPr>
                          <w:sz w:val="20"/>
                          <w:szCs w:val="20"/>
                          <w:u w:val="single"/>
                        </w:rPr>
                        <w:t>Doc. 2 et 6</w:t>
                      </w:r>
                      <w:r w:rsidRPr="002E752F">
                        <w:rPr>
                          <w:sz w:val="20"/>
                          <w:szCs w:val="20"/>
                        </w:rPr>
                        <w:t> : Fais la liste des châtiments (punitions) prévus dans le Code Noir selon les actes commis par les esclaves :</w:t>
                      </w:r>
                    </w:p>
                    <w:p w:rsidR="00B804FF" w:rsidRPr="002E752F" w:rsidRDefault="00B804FF">
                      <w:pPr>
                        <w:rPr>
                          <w:sz w:val="20"/>
                          <w:szCs w:val="20"/>
                        </w:rPr>
                      </w:pPr>
                      <w:r w:rsidRPr="002E752F">
                        <w:rPr>
                          <w:sz w:val="20"/>
                          <w:szCs w:val="20"/>
                        </w:rPr>
                        <w:t>-</w:t>
                      </w:r>
                    </w:p>
                    <w:p w:rsidR="00B804FF" w:rsidRPr="002E752F" w:rsidRDefault="00B804FF">
                      <w:pPr>
                        <w:rPr>
                          <w:sz w:val="20"/>
                          <w:szCs w:val="20"/>
                        </w:rPr>
                      </w:pPr>
                      <w:r w:rsidRPr="002E752F">
                        <w:rPr>
                          <w:sz w:val="20"/>
                          <w:szCs w:val="20"/>
                        </w:rPr>
                        <w:t>-</w:t>
                      </w:r>
                    </w:p>
                    <w:p w:rsidR="00B804FF" w:rsidRPr="002E752F" w:rsidRDefault="00B804FF">
                      <w:pPr>
                        <w:rPr>
                          <w:sz w:val="20"/>
                          <w:szCs w:val="20"/>
                        </w:rPr>
                      </w:pPr>
                      <w:r w:rsidRPr="002E752F">
                        <w:rPr>
                          <w:sz w:val="20"/>
                          <w:szCs w:val="20"/>
                        </w:rPr>
                        <w:t xml:space="preserve">-  </w:t>
                      </w:r>
                    </w:p>
                    <w:p w:rsidR="00B804FF" w:rsidRPr="002E752F" w:rsidRDefault="00B804FF">
                      <w:pPr>
                        <w:rPr>
                          <w:sz w:val="20"/>
                          <w:szCs w:val="20"/>
                        </w:rPr>
                      </w:pPr>
                      <w:r w:rsidRPr="002E752F">
                        <w:rPr>
                          <w:sz w:val="20"/>
                          <w:szCs w:val="20"/>
                        </w:rPr>
                        <w:t>Qui exécute les punitions ?</w:t>
                      </w:r>
                    </w:p>
                    <w:p w:rsidR="00B804FF" w:rsidRPr="002E752F" w:rsidRDefault="00B804FF">
                      <w:pPr>
                        <w:rPr>
                          <w:sz w:val="20"/>
                          <w:szCs w:val="20"/>
                        </w:rPr>
                      </w:pPr>
                      <w:r w:rsidRPr="002E752F">
                        <w:rPr>
                          <w:sz w:val="20"/>
                          <w:szCs w:val="20"/>
                        </w:rPr>
                        <w:t>Donne un exemple montrant que le Code noir protège aussi les esclaves.</w:t>
                      </w:r>
                    </w:p>
                  </w:txbxContent>
                </v:textbox>
              </v:shape>
            </w:pict>
          </mc:Fallback>
        </mc:AlternateContent>
      </w:r>
      <w:r w:rsidR="002E752F">
        <w:rPr>
          <w:noProof/>
          <w:lang w:eastAsia="fr-FR"/>
        </w:rPr>
        <mc:AlternateContent>
          <mc:Choice Requires="wps">
            <w:drawing>
              <wp:anchor distT="0" distB="0" distL="114300" distR="114300" simplePos="0" relativeHeight="251671552" behindDoc="0" locked="0" layoutInCell="1" allowOverlap="1" wp14:anchorId="7E6486AA" wp14:editId="718F1886">
                <wp:simplePos x="0" y="0"/>
                <wp:positionH relativeFrom="column">
                  <wp:posOffset>-594995</wp:posOffset>
                </wp:positionH>
                <wp:positionV relativeFrom="paragraph">
                  <wp:posOffset>4751705</wp:posOffset>
                </wp:positionV>
                <wp:extent cx="6991350" cy="1095375"/>
                <wp:effectExtent l="0" t="0" r="19050" b="28575"/>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1095375"/>
                        </a:xfrm>
                        <a:prstGeom prst="rect">
                          <a:avLst/>
                        </a:prstGeom>
                        <a:solidFill>
                          <a:srgbClr val="FFFFFF"/>
                        </a:solidFill>
                        <a:ln w="9525">
                          <a:solidFill>
                            <a:srgbClr val="000000"/>
                          </a:solidFill>
                          <a:miter lim="800000"/>
                          <a:headEnd/>
                          <a:tailEnd/>
                        </a:ln>
                      </wps:spPr>
                      <wps:txbx>
                        <w:txbxContent>
                          <w:p w:rsidR="00B804FF" w:rsidRPr="002E752F" w:rsidRDefault="00B804FF">
                            <w:pPr>
                              <w:rPr>
                                <w:sz w:val="20"/>
                                <w:szCs w:val="20"/>
                              </w:rPr>
                            </w:pPr>
                            <w:r w:rsidRPr="002E752F">
                              <w:rPr>
                                <w:sz w:val="20"/>
                                <w:szCs w:val="20"/>
                                <w:u w:val="single"/>
                              </w:rPr>
                              <w:t>Doc. 1 et 5</w:t>
                            </w:r>
                            <w:r w:rsidR="00E27799">
                              <w:rPr>
                                <w:sz w:val="20"/>
                                <w:szCs w:val="20"/>
                              </w:rPr>
                              <w:t> : Montre</w:t>
                            </w:r>
                            <w:r w:rsidRPr="002E752F">
                              <w:rPr>
                                <w:sz w:val="20"/>
                                <w:szCs w:val="20"/>
                              </w:rPr>
                              <w:t xml:space="preserve"> à l’aide de quelques exemples que les esclaves vivent pauvrement.</w:t>
                            </w:r>
                          </w:p>
                          <w:p w:rsidR="00B804FF" w:rsidRPr="002E752F" w:rsidRDefault="00B804FF">
                            <w:pPr>
                              <w:rPr>
                                <w:sz w:val="20"/>
                                <w:szCs w:val="20"/>
                              </w:rPr>
                            </w:pPr>
                          </w:p>
                          <w:p w:rsidR="00B804FF" w:rsidRPr="002E752F" w:rsidRDefault="00B804FF">
                            <w:pPr>
                              <w:rPr>
                                <w:sz w:val="20"/>
                                <w:szCs w:val="20"/>
                              </w:rPr>
                            </w:pPr>
                          </w:p>
                          <w:p w:rsidR="00B804FF" w:rsidRPr="002E752F" w:rsidRDefault="00B804FF">
                            <w:pPr>
                              <w:rPr>
                                <w:sz w:val="20"/>
                                <w:szCs w:val="20"/>
                              </w:rPr>
                            </w:pPr>
                          </w:p>
                          <w:p w:rsidR="00B804FF" w:rsidRPr="002E752F" w:rsidRDefault="00B804FF">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46.85pt;margin-top:374.15pt;width:550.5pt;height:8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">
                <v:textbox>
                  <w:txbxContent>
                    <w:p w:rsidR="00B804FF" w:rsidRPr="002E752F" w:rsidRDefault="00B804FF">
                      <w:pPr>
                        <w:rPr>
                          <w:sz w:val="20"/>
                          <w:szCs w:val="20"/>
                        </w:rPr>
                      </w:pPr>
                      <w:r w:rsidRPr="002E752F">
                        <w:rPr>
                          <w:sz w:val="20"/>
                          <w:szCs w:val="20"/>
                          <w:u w:val="single"/>
                        </w:rPr>
                        <w:t>Doc. 1 et 5</w:t>
                      </w:r>
                      <w:r w:rsidR="00E27799">
                        <w:rPr>
                          <w:sz w:val="20"/>
                          <w:szCs w:val="20"/>
                        </w:rPr>
                        <w:t> : Montre</w:t>
                      </w:r>
                      <w:r w:rsidRPr="002E752F">
                        <w:rPr>
                          <w:sz w:val="20"/>
                          <w:szCs w:val="20"/>
                        </w:rPr>
                        <w:t xml:space="preserve"> à l’aide de quelques exemples que les esclaves vivent pauvrement.</w:t>
                      </w:r>
                    </w:p>
                    <w:p w:rsidR="00B804FF" w:rsidRPr="002E752F" w:rsidRDefault="00B804FF">
                      <w:pPr>
                        <w:rPr>
                          <w:sz w:val="20"/>
                          <w:szCs w:val="20"/>
                        </w:rPr>
                      </w:pPr>
                    </w:p>
                    <w:p w:rsidR="00B804FF" w:rsidRPr="002E752F" w:rsidRDefault="00B804FF">
                      <w:pPr>
                        <w:rPr>
                          <w:sz w:val="20"/>
                          <w:szCs w:val="20"/>
                        </w:rPr>
                      </w:pPr>
                    </w:p>
                    <w:p w:rsidR="00B804FF" w:rsidRPr="002E752F" w:rsidRDefault="00B804FF">
                      <w:pPr>
                        <w:rPr>
                          <w:sz w:val="20"/>
                          <w:szCs w:val="20"/>
                        </w:rPr>
                      </w:pPr>
                    </w:p>
                    <w:p w:rsidR="00B804FF" w:rsidRPr="002E752F" w:rsidRDefault="00B804FF">
                      <w:pPr>
                        <w:rPr>
                          <w:sz w:val="20"/>
                          <w:szCs w:val="20"/>
                        </w:rPr>
                      </w:pPr>
                    </w:p>
                  </w:txbxContent>
                </v:textbox>
              </v:shape>
            </w:pict>
          </mc:Fallback>
        </mc:AlternateContent>
      </w:r>
    </w:p>
    <w:sectPr w:rsidR="00995F9E" w:rsidRPr="00B80D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DE0"/>
    <w:rsid w:val="0002516B"/>
    <w:rsid w:val="0002770D"/>
    <w:rsid w:val="000B4982"/>
    <w:rsid w:val="0013298B"/>
    <w:rsid w:val="002E752F"/>
    <w:rsid w:val="008F1A50"/>
    <w:rsid w:val="00995F9E"/>
    <w:rsid w:val="00A35820"/>
    <w:rsid w:val="00A62ADA"/>
    <w:rsid w:val="00B804FF"/>
    <w:rsid w:val="00B80DE0"/>
    <w:rsid w:val="00C7409E"/>
    <w:rsid w:val="00D76E80"/>
    <w:rsid w:val="00E27799"/>
    <w:rsid w:val="00EE66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80DE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80DE0"/>
    <w:rPr>
      <w:rFonts w:ascii="Tahoma" w:hAnsi="Tahoma" w:cs="Tahoma"/>
      <w:sz w:val="16"/>
      <w:szCs w:val="16"/>
    </w:rPr>
  </w:style>
  <w:style w:type="paragraph" w:styleId="NormalWeb">
    <w:name w:val="Normal (Web)"/>
    <w:basedOn w:val="Normal"/>
    <w:uiPriority w:val="99"/>
    <w:semiHidden/>
    <w:unhideWhenUsed/>
    <w:rsid w:val="00B80DE0"/>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2E7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80DE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80DE0"/>
    <w:rPr>
      <w:rFonts w:ascii="Tahoma" w:hAnsi="Tahoma" w:cs="Tahoma"/>
      <w:sz w:val="16"/>
      <w:szCs w:val="16"/>
    </w:rPr>
  </w:style>
  <w:style w:type="paragraph" w:styleId="NormalWeb">
    <w:name w:val="Normal (Web)"/>
    <w:basedOn w:val="Normal"/>
    <w:uiPriority w:val="99"/>
    <w:semiHidden/>
    <w:unhideWhenUsed/>
    <w:rsid w:val="00B80DE0"/>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2E7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89827">
      <w:bodyDiv w:val="1"/>
      <w:marLeft w:val="0"/>
      <w:marRight w:val="0"/>
      <w:marTop w:val="0"/>
      <w:marBottom w:val="0"/>
      <w:divBdr>
        <w:top w:val="none" w:sz="0" w:space="0" w:color="auto"/>
        <w:left w:val="none" w:sz="0" w:space="0" w:color="auto"/>
        <w:bottom w:val="none" w:sz="0" w:space="0" w:color="auto"/>
        <w:right w:val="none" w:sz="0" w:space="0" w:color="auto"/>
      </w:divBdr>
    </w:div>
    <w:div w:id="1148134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Words>
  <Characters>71</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Dorilleau</dc:creator>
  <cp:lastModifiedBy>Jérôme Dorilleau</cp:lastModifiedBy>
  <cp:revision>2</cp:revision>
  <cp:lastPrinted>2011-09-14T10:21:00Z</cp:lastPrinted>
  <dcterms:created xsi:type="dcterms:W3CDTF">2011-09-14T12:43:00Z</dcterms:created>
  <dcterms:modified xsi:type="dcterms:W3CDTF">2011-09-14T12:43:00Z</dcterms:modified>
</cp:coreProperties>
</file>