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482" w:rsidRPr="00AD6389" w:rsidRDefault="00DA36EA" w:rsidP="00DA36EA">
      <w:pPr>
        <w:pStyle w:val="Paragraphedeliste"/>
        <w:numPr>
          <w:ilvl w:val="0"/>
          <w:numId w:val="1"/>
        </w:numPr>
        <w:rPr>
          <w:b/>
          <w:sz w:val="24"/>
          <w:u w:val="single"/>
        </w:rPr>
      </w:pPr>
      <w:r w:rsidRPr="00AD6389">
        <w:rPr>
          <w:b/>
          <w:sz w:val="24"/>
          <w:u w:val="single"/>
        </w:rPr>
        <w:t>De la guerre à la paix (1917-1920)</w:t>
      </w:r>
    </w:p>
    <w:p w:rsidR="00DA36EA" w:rsidRPr="00AD6389" w:rsidRDefault="00562EC2" w:rsidP="00562EC2">
      <w:pPr>
        <w:pStyle w:val="Paragraphedeliste"/>
        <w:numPr>
          <w:ilvl w:val="0"/>
          <w:numId w:val="2"/>
        </w:numPr>
        <w:rPr>
          <w:b/>
          <w:sz w:val="24"/>
          <w:u w:val="single"/>
        </w:rPr>
      </w:pPr>
      <w:r w:rsidRPr="00AD6389">
        <w:rPr>
          <w:b/>
          <w:sz w:val="24"/>
          <w:u w:val="single"/>
        </w:rPr>
        <w:t>Le retour à la paix : l’exemple de Clémenceau</w:t>
      </w:r>
    </w:p>
    <w:p w:rsidR="00562EC2" w:rsidRPr="00AD6389" w:rsidRDefault="00562EC2" w:rsidP="00562EC2">
      <w:pPr>
        <w:rPr>
          <w:sz w:val="24"/>
        </w:rPr>
      </w:pPr>
      <w:r w:rsidRPr="00AD6389">
        <w:rPr>
          <w:sz w:val="24"/>
        </w:rPr>
        <w:t xml:space="preserve">Clémenceau devient président du Conseil en novembre 1917. Il impose son autorité pour redresser le moral des Français jusqu’à la victoire. </w:t>
      </w:r>
    </w:p>
    <w:p w:rsidR="00562EC2" w:rsidRPr="00AD6389" w:rsidRDefault="00562EC2" w:rsidP="00562EC2">
      <w:pPr>
        <w:rPr>
          <w:sz w:val="24"/>
        </w:rPr>
      </w:pPr>
      <w:r w:rsidRPr="00AD6389">
        <w:rPr>
          <w:sz w:val="24"/>
        </w:rPr>
        <w:tab/>
        <w:t xml:space="preserve">Pendant la guerre les partis avaient fait l’Union sacrée. A la fin de la guerre, les partis s’affrontent à nouveau. Clémenceau est à la tête d’une coalition du centre et de droite </w:t>
      </w:r>
      <w:r w:rsidR="000E0FD5" w:rsidRPr="00AD6389">
        <w:rPr>
          <w:sz w:val="24"/>
        </w:rPr>
        <w:t xml:space="preserve">(le Bloc national) </w:t>
      </w:r>
      <w:r w:rsidRPr="00AD6389">
        <w:rPr>
          <w:sz w:val="24"/>
        </w:rPr>
        <w:t xml:space="preserve">qui remporte les élections législatives de 1919 (la Chambre bleu horizon car composée de nombreux vétérans). La politique répressive de Clémenceau face aux grèves de 1919 est critiquée par la gauche et les syndicats. </w:t>
      </w:r>
    </w:p>
    <w:p w:rsidR="00AD6389" w:rsidRPr="00AD6389" w:rsidRDefault="00562EC2" w:rsidP="00562EC2">
      <w:pPr>
        <w:rPr>
          <w:sz w:val="24"/>
        </w:rPr>
      </w:pPr>
      <w:r w:rsidRPr="00AD6389">
        <w:rPr>
          <w:sz w:val="24"/>
        </w:rPr>
        <w:tab/>
        <w:t>Clémenceau est partisan de la sévérité contre l'Allemagne lors du traité de Versailles.</w:t>
      </w:r>
    </w:p>
    <w:p w:rsidR="00AD6389" w:rsidRPr="00AD6389" w:rsidRDefault="00AD6389" w:rsidP="00AD6389">
      <w:pPr>
        <w:pStyle w:val="Paragraphedeliste"/>
        <w:numPr>
          <w:ilvl w:val="0"/>
          <w:numId w:val="2"/>
        </w:numPr>
        <w:rPr>
          <w:b/>
          <w:sz w:val="24"/>
          <w:u w:val="single"/>
        </w:rPr>
      </w:pPr>
      <w:r w:rsidRPr="00AD6389">
        <w:rPr>
          <w:b/>
          <w:sz w:val="24"/>
          <w:u w:val="single"/>
        </w:rPr>
        <w:t>Blum et le congrès de Tours</w:t>
      </w:r>
    </w:p>
    <w:p w:rsidR="00AD6389" w:rsidRPr="00AD6389" w:rsidRDefault="00AD6389" w:rsidP="00AD6389">
      <w:pPr>
        <w:ind w:firstLine="708"/>
        <w:rPr>
          <w:sz w:val="24"/>
        </w:rPr>
      </w:pPr>
      <w:r w:rsidRPr="00AD6389">
        <w:rPr>
          <w:sz w:val="24"/>
        </w:rPr>
        <w:t xml:space="preserve">La révolution russe divise le parti socialiste (SFIO). En décembre 1920, au congrès de Tours, la majorité des socialistes crée le PCF (Parti Communiste Français) qui adhère à </w:t>
      </w:r>
      <w:proofErr w:type="gramStart"/>
      <w:r w:rsidRPr="00AD6389">
        <w:rPr>
          <w:sz w:val="24"/>
        </w:rPr>
        <w:t>la IIIème</w:t>
      </w:r>
      <w:proofErr w:type="gramEnd"/>
      <w:r w:rsidRPr="00AD6389">
        <w:rPr>
          <w:sz w:val="24"/>
        </w:rPr>
        <w:t xml:space="preserve"> Internationale proche du PC russe. La minorité, avec Léon Blum, refuse de suivre l’exemple bolchevik.</w:t>
      </w:r>
      <w:bookmarkStart w:id="0" w:name="_GoBack"/>
      <w:bookmarkEnd w:id="0"/>
    </w:p>
    <w:p w:rsidR="00AD6389" w:rsidRPr="00AD6389" w:rsidRDefault="00AD6389" w:rsidP="00AD6389">
      <w:pPr>
        <w:ind w:firstLine="708"/>
        <w:rPr>
          <w:sz w:val="24"/>
        </w:rPr>
      </w:pPr>
    </w:p>
    <w:p w:rsidR="00AD6389" w:rsidRPr="00AD6389" w:rsidRDefault="00AD6389" w:rsidP="00AD6389">
      <w:pPr>
        <w:ind w:firstLine="708"/>
        <w:rPr>
          <w:b/>
          <w:sz w:val="24"/>
        </w:rPr>
      </w:pPr>
      <w:r w:rsidRPr="00AD6389">
        <w:rPr>
          <w:b/>
          <w:sz w:val="24"/>
        </w:rPr>
        <w:t>I.</w:t>
      </w:r>
      <w:r w:rsidRPr="00AD6389">
        <w:rPr>
          <w:b/>
          <w:sz w:val="24"/>
        </w:rPr>
        <w:tab/>
      </w:r>
      <w:r w:rsidRPr="00AD6389">
        <w:rPr>
          <w:b/>
          <w:sz w:val="24"/>
          <w:u w:val="single"/>
        </w:rPr>
        <w:t>De la guerre à la paix (1917-1920)</w:t>
      </w:r>
    </w:p>
    <w:p w:rsidR="00AD6389" w:rsidRPr="00AD6389" w:rsidRDefault="00AD6389" w:rsidP="00AD6389">
      <w:pPr>
        <w:ind w:left="708" w:firstLine="708"/>
        <w:rPr>
          <w:b/>
          <w:sz w:val="24"/>
        </w:rPr>
      </w:pPr>
      <w:r w:rsidRPr="00AD6389">
        <w:rPr>
          <w:b/>
          <w:sz w:val="24"/>
        </w:rPr>
        <w:t xml:space="preserve">A. </w:t>
      </w:r>
      <w:r w:rsidRPr="00AD6389">
        <w:rPr>
          <w:b/>
          <w:sz w:val="24"/>
          <w:u w:val="single"/>
        </w:rPr>
        <w:t>Le retour à la paix : l’exemple de Clémenceau</w:t>
      </w:r>
    </w:p>
    <w:p w:rsidR="00AD6389" w:rsidRPr="00AD6389" w:rsidRDefault="00AD6389" w:rsidP="00AD6389">
      <w:pPr>
        <w:ind w:firstLine="708"/>
        <w:rPr>
          <w:sz w:val="24"/>
        </w:rPr>
      </w:pPr>
      <w:r w:rsidRPr="00AD6389">
        <w:rPr>
          <w:sz w:val="24"/>
        </w:rPr>
        <w:t xml:space="preserve">Clémenceau devient président du Conseil en novembre 1917. Il impose son autorité pour redresser le moral des Français jusqu’à la victoire. </w:t>
      </w:r>
    </w:p>
    <w:p w:rsidR="00AD6389" w:rsidRPr="00AD6389" w:rsidRDefault="00AD6389" w:rsidP="00AD6389">
      <w:pPr>
        <w:ind w:firstLine="708"/>
        <w:rPr>
          <w:sz w:val="24"/>
        </w:rPr>
      </w:pPr>
      <w:r w:rsidRPr="00AD6389">
        <w:rPr>
          <w:sz w:val="24"/>
        </w:rPr>
        <w:tab/>
        <w:t xml:space="preserve">Pendant la guerre les partis avaient fait l’Union sacrée. A la fin de la guerre, les partis s’affrontent à nouveau. Clémenceau est à la tête d’une coalition du centre et de droite (le Bloc national) qui remporte les élections législatives de 1919 (la Chambre bleu horizon car composée de nombreux vétérans). La politique répressive de Clémenceau face aux grèves de 1919 est critiquée par la gauche et les syndicats. </w:t>
      </w:r>
    </w:p>
    <w:p w:rsidR="00AD6389" w:rsidRPr="00AD6389" w:rsidRDefault="00AD6389" w:rsidP="00AD6389">
      <w:pPr>
        <w:ind w:firstLine="708"/>
        <w:rPr>
          <w:sz w:val="24"/>
        </w:rPr>
      </w:pPr>
      <w:r w:rsidRPr="00AD6389">
        <w:rPr>
          <w:sz w:val="24"/>
        </w:rPr>
        <w:tab/>
        <w:t>Clémenceau est partisan de la sévérité contre l'Allemagne lors du traité de Versailles.</w:t>
      </w:r>
    </w:p>
    <w:p w:rsidR="00AD6389" w:rsidRPr="00AD6389" w:rsidRDefault="00AD6389" w:rsidP="00AD6389">
      <w:pPr>
        <w:ind w:left="708" w:firstLine="708"/>
        <w:rPr>
          <w:b/>
          <w:sz w:val="24"/>
        </w:rPr>
      </w:pPr>
      <w:r w:rsidRPr="00AD6389">
        <w:rPr>
          <w:b/>
          <w:sz w:val="24"/>
        </w:rPr>
        <w:t xml:space="preserve">B. </w:t>
      </w:r>
      <w:r w:rsidRPr="00AD6389">
        <w:rPr>
          <w:b/>
          <w:sz w:val="24"/>
          <w:u w:val="single"/>
        </w:rPr>
        <w:t>Blum et le congrès de Tours</w:t>
      </w:r>
    </w:p>
    <w:p w:rsidR="00AD6389" w:rsidRPr="00AD6389" w:rsidRDefault="00AD6389" w:rsidP="00AD6389">
      <w:pPr>
        <w:ind w:firstLine="708"/>
        <w:rPr>
          <w:sz w:val="24"/>
        </w:rPr>
      </w:pPr>
      <w:r w:rsidRPr="00AD6389">
        <w:rPr>
          <w:sz w:val="24"/>
        </w:rPr>
        <w:t xml:space="preserve">La révolution russe divise le parti socialiste (SFIO). En décembre 1920, au congrès de Tours, la majorité des socialistes crée le PCF (Parti Communiste Français) qui adhère à </w:t>
      </w:r>
      <w:proofErr w:type="gramStart"/>
      <w:r w:rsidRPr="00AD6389">
        <w:rPr>
          <w:sz w:val="24"/>
        </w:rPr>
        <w:t>la IIIème</w:t>
      </w:r>
      <w:proofErr w:type="gramEnd"/>
      <w:r w:rsidRPr="00AD6389">
        <w:rPr>
          <w:sz w:val="24"/>
        </w:rPr>
        <w:t xml:space="preserve"> Internationale proche du PC russe. La minorité, avec Léon Blum, refuse de suivre l’exemple bolchevik.</w:t>
      </w:r>
    </w:p>
    <w:sectPr w:rsidR="00AD6389" w:rsidRPr="00AD6389" w:rsidSect="00AD6389">
      <w:pgSz w:w="11906" w:h="16838"/>
      <w:pgMar w:top="141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3206A"/>
    <w:multiLevelType w:val="hybridMultilevel"/>
    <w:tmpl w:val="806AE82C"/>
    <w:lvl w:ilvl="0" w:tplc="0952CFB2">
      <w:start w:val="1"/>
      <w:numFmt w:val="upperRoman"/>
      <w:lvlText w:val="%1."/>
      <w:lvlJc w:val="left"/>
      <w:pPr>
        <w:ind w:left="1080" w:hanging="720"/>
      </w:pPr>
      <w:rPr>
        <w:rFonts w:hint="default"/>
        <w:u w:val="none"/>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02C5EEB"/>
    <w:multiLevelType w:val="hybridMultilevel"/>
    <w:tmpl w:val="5994FFA2"/>
    <w:lvl w:ilvl="0" w:tplc="F5707BD0">
      <w:start w:val="1"/>
      <w:numFmt w:val="upperLetter"/>
      <w:lvlText w:val="%1."/>
      <w:lvlJc w:val="left"/>
      <w:pPr>
        <w:ind w:left="1440" w:hanging="360"/>
      </w:pPr>
      <w:rPr>
        <w:rFonts w:hint="default"/>
        <w:u w:val="none"/>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6EA"/>
    <w:rsid w:val="000E0FD5"/>
    <w:rsid w:val="00562EC2"/>
    <w:rsid w:val="00AD6389"/>
    <w:rsid w:val="00C16482"/>
    <w:rsid w:val="00DA36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A36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A36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322</Words>
  <Characters>1774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Jérôme Dorilleau</dc:creator>
  <cp:lastModifiedBy>Jérôme Dorilleau</cp:lastModifiedBy>
  <cp:revision>3</cp:revision>
  <dcterms:created xsi:type="dcterms:W3CDTF">2013-02-10T17:39:00Z</dcterms:created>
  <dcterms:modified xsi:type="dcterms:W3CDTF">2013-02-25T08:11:00Z</dcterms:modified>
</cp:coreProperties>
</file>