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39" w:rsidRPr="00560339" w:rsidRDefault="00560339" w:rsidP="00560339">
      <w:pPr>
        <w:jc w:val="center"/>
        <w:rPr>
          <w:b/>
          <w:sz w:val="28"/>
        </w:rPr>
      </w:pPr>
      <w:r w:rsidRPr="00560339">
        <w:rPr>
          <w:b/>
          <w:sz w:val="28"/>
          <w:highlight w:val="lightGray"/>
        </w:rPr>
        <w:t>LES 22 REGIONS METROPOLITAINES</w:t>
      </w:r>
    </w:p>
    <w:p w:rsidR="00FA27CC" w:rsidRDefault="00FA27CC">
      <w:r>
        <w:t>Complète cette carte avec le nom des 22 régions métropolitaines (manquent les 5 régions outre-mer)</w:t>
      </w: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B4E4E52" wp14:editId="561F43AE">
            <wp:simplePos x="0" y="0"/>
            <wp:positionH relativeFrom="column">
              <wp:posOffset>-194945</wp:posOffset>
            </wp:positionH>
            <wp:positionV relativeFrom="paragraph">
              <wp:posOffset>243840</wp:posOffset>
            </wp:positionV>
            <wp:extent cx="6305550" cy="6762659"/>
            <wp:effectExtent l="19050" t="19050" r="19050" b="196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 régions vierge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218" b="915"/>
                    <a:stretch/>
                  </pic:blipFill>
                  <pic:spPr bwMode="auto">
                    <a:xfrm>
                      <a:off x="0" y="0"/>
                      <a:ext cx="6303045" cy="67599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C3"/>
    <w:rsid w:val="00560339"/>
    <w:rsid w:val="00AC47EB"/>
    <w:rsid w:val="00C67FC3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Dorilleau</dc:creator>
  <cp:keywords/>
  <dc:description/>
  <cp:lastModifiedBy>Jérôme Dorilleau</cp:lastModifiedBy>
  <cp:revision>2</cp:revision>
  <dcterms:created xsi:type="dcterms:W3CDTF">2012-10-17T13:58:00Z</dcterms:created>
  <dcterms:modified xsi:type="dcterms:W3CDTF">2012-10-17T14:11:00Z</dcterms:modified>
</cp:coreProperties>
</file>