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C7" w:rsidRDefault="003F076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6F598" wp14:editId="67E8C772">
                <wp:simplePos x="0" y="0"/>
                <wp:positionH relativeFrom="column">
                  <wp:posOffset>-547370</wp:posOffset>
                </wp:positionH>
                <wp:positionV relativeFrom="paragraph">
                  <wp:posOffset>-413385</wp:posOffset>
                </wp:positionV>
                <wp:extent cx="3181350" cy="2857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764" w:rsidRDefault="003F0764">
                            <w:r>
                              <w:t>Les enjeux de l’aménagement du Mont-Saint-Michel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3.1pt;margin-top:-32.55pt;width:250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" fillcolor="#d8d8d8 [2732]" strokecolor="black [3200]" strokeweight="2pt">
                <v:textbox>
                  <w:txbxContent>
                    <w:p w:rsidR="003F0764" w:rsidRDefault="003F0764">
                      <w:r>
                        <w:t>Les enjeux de l’aménagement du Mont-Saint-Michel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CE1F5" wp14:editId="5BC55E67">
                <wp:simplePos x="0" y="0"/>
                <wp:positionH relativeFrom="column">
                  <wp:posOffset>4939030</wp:posOffset>
                </wp:positionH>
                <wp:positionV relativeFrom="paragraph">
                  <wp:posOffset>-242570</wp:posOffset>
                </wp:positionV>
                <wp:extent cx="1276350" cy="1390650"/>
                <wp:effectExtent l="0" t="0" r="19050" b="1905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415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Pourquoi ?</w:t>
                            </w:r>
                          </w:p>
                          <w:p w:rsid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415B" w:rsidRP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7" o:spid="_x0000_s1027" type="#_x0000_t202" style="position:absolute;margin-left:388.9pt;margin-top:-19.1pt;width:100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" fillcolor="white [3212]" strokecolor="black [3213]">
                <v:textbox>
                  <w:txbxContent>
                    <w:p w:rsid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B415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Pourquoi ?</w:t>
                      </w:r>
                    </w:p>
                    <w:p w:rsid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DB415B" w:rsidRP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36C8F" wp14:editId="0D288D4F">
                <wp:simplePos x="0" y="0"/>
                <wp:positionH relativeFrom="column">
                  <wp:posOffset>2700655</wp:posOffset>
                </wp:positionH>
                <wp:positionV relativeFrom="paragraph">
                  <wp:posOffset>-233045</wp:posOffset>
                </wp:positionV>
                <wp:extent cx="1926590" cy="1143000"/>
                <wp:effectExtent l="0" t="0" r="16510" b="1905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415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Acteurs favorables aux aménagements :</w:t>
                            </w:r>
                          </w:p>
                          <w:p w:rsid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B415B" w:rsidRP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5" o:spid="_x0000_s1028" type="#_x0000_t202" style="position:absolute;margin-left:212.65pt;margin-top:-18.35pt;width:151.7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" fillcolor="white [3212]" strokecolor="black [3213]">
                <v:textbox>
                  <w:txbxContent>
                    <w:p w:rsid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B415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Acteurs favorables aux aménagements :</w:t>
                      </w:r>
                    </w:p>
                    <w:p w:rsid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B415B" w:rsidRP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1BDA1" wp14:editId="0E94B098">
                <wp:simplePos x="0" y="0"/>
                <wp:positionH relativeFrom="column">
                  <wp:posOffset>836295</wp:posOffset>
                </wp:positionH>
                <wp:positionV relativeFrom="paragraph">
                  <wp:posOffset>14605</wp:posOffset>
                </wp:positionV>
                <wp:extent cx="1426210" cy="1828800"/>
                <wp:effectExtent l="0" t="0" r="21590" b="1905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B415B" w:rsidRDefault="00227687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</w:t>
                            </w:r>
                            <w:r w:rsidR="00DB415B" w:rsidRPr="00DB415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ménagements prévus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dans le projet</w:t>
                            </w:r>
                            <w:r w:rsidR="00DB415B" w:rsidRPr="00DB415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F0764" w:rsidRPr="00DB415B" w:rsidRDefault="003F0764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4" o:spid="_x0000_s1029" type="#_x0000_t202" style="position:absolute;margin-left:65.85pt;margin-top:1.15pt;width:112.3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" fillcolor="white [3212]" strokecolor="black [3213]">
                <v:textbox>
                  <w:txbxContent>
                    <w:p w:rsidR="00DB415B" w:rsidRDefault="00227687" w:rsidP="00DB41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</w:t>
                      </w:r>
                      <w:r w:rsidR="00DB415B" w:rsidRPr="00DB415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ménagements prévus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dans le projet</w:t>
                      </w:r>
                      <w:r w:rsidR="00DB415B" w:rsidRPr="00DB415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p w:rsidR="003F0764" w:rsidRPr="00DB415B" w:rsidRDefault="003F0764" w:rsidP="00DB41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7684B" wp14:editId="43790479">
                <wp:simplePos x="0" y="0"/>
                <wp:positionH relativeFrom="column">
                  <wp:posOffset>-756920</wp:posOffset>
                </wp:positionH>
                <wp:positionV relativeFrom="paragraph">
                  <wp:posOffset>90805</wp:posOffset>
                </wp:positionV>
                <wp:extent cx="1266825" cy="1656715"/>
                <wp:effectExtent l="0" t="0" r="28575" b="19685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5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B415B" w:rsidRP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DB415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Aménagements touristiques actuels du Mont 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3" o:spid="_x0000_s1030" type="#_x0000_t202" style="position:absolute;margin-left:-59.6pt;margin-top:7.15pt;width:99.75pt;height:1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" fillcolor="white [3212]" strokecolor="black [3213]">
                <v:textbox>
                  <w:txbxContent>
                    <w:p w:rsidR="00DB415B" w:rsidRP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DB415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Aménagements touristiques actuels du Mont :</w:t>
                      </w:r>
                    </w:p>
                  </w:txbxContent>
                </v:textbox>
              </v:shape>
            </w:pict>
          </mc:Fallback>
        </mc:AlternateContent>
      </w:r>
      <w:r w:rsidR="00DB41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D8049" wp14:editId="5F1F1A54">
                <wp:simplePos x="0" y="0"/>
                <wp:positionH relativeFrom="column">
                  <wp:posOffset>4627245</wp:posOffset>
                </wp:positionH>
                <wp:positionV relativeFrom="paragraph">
                  <wp:posOffset>100330</wp:posOffset>
                </wp:positionV>
                <wp:extent cx="314325" cy="0"/>
                <wp:effectExtent l="0" t="133350" r="0" b="133350"/>
                <wp:wrapNone/>
                <wp:docPr id="17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364.35pt;margin-top:7.9pt;width:24.7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" strokecolor="black [3213]" strokeweight="3pt">
                <v:stroke endarrow="open"/>
              </v:shape>
            </w:pict>
          </mc:Fallback>
        </mc:AlternateContent>
      </w:r>
    </w:p>
    <w:p w:rsidR="00DB415B" w:rsidRDefault="003F07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1EFFE" wp14:editId="47A0B731">
                <wp:simplePos x="0" y="0"/>
                <wp:positionH relativeFrom="column">
                  <wp:posOffset>2252980</wp:posOffset>
                </wp:positionH>
                <wp:positionV relativeFrom="paragraph">
                  <wp:posOffset>139065</wp:posOffset>
                </wp:positionV>
                <wp:extent cx="438150" cy="242570"/>
                <wp:effectExtent l="19050" t="38100" r="57150" b="24130"/>
                <wp:wrapNone/>
                <wp:docPr id="13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425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177.4pt;margin-top:10.95pt;width:34.5pt;height:19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" strokecolor="black [3213]" strokeweight="3pt">
                <v:stroke endarrow="open"/>
              </v:shape>
            </w:pict>
          </mc:Fallback>
        </mc:AlternateContent>
      </w:r>
    </w:p>
    <w:p w:rsidR="00DB415B" w:rsidRDefault="003F07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0BD6C" wp14:editId="608FC448">
                <wp:simplePos x="0" y="0"/>
                <wp:positionH relativeFrom="column">
                  <wp:posOffset>509905</wp:posOffset>
                </wp:positionH>
                <wp:positionV relativeFrom="paragraph">
                  <wp:posOffset>263525</wp:posOffset>
                </wp:positionV>
                <wp:extent cx="326390" cy="1270"/>
                <wp:effectExtent l="0" t="133350" r="0" b="132080"/>
                <wp:wrapNone/>
                <wp:docPr id="12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" cy="12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1" o:spid="_x0000_s1026" type="#_x0000_t32" style="position:absolute;margin-left:40.15pt;margin-top:20.75pt;width:25.7pt;height: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" strokecolor="black [3213]" strokeweight="3pt">
                <v:stroke endarrow="open"/>
              </v:shape>
            </w:pict>
          </mc:Fallback>
        </mc:AlternateContent>
      </w:r>
      <w:r w:rsidR="00DB41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9D54D" wp14:editId="2528A7F7">
                <wp:simplePos x="0" y="0"/>
                <wp:positionH relativeFrom="column">
                  <wp:posOffset>2252980</wp:posOffset>
                </wp:positionH>
                <wp:positionV relativeFrom="paragraph">
                  <wp:posOffset>58420</wp:posOffset>
                </wp:positionV>
                <wp:extent cx="447675" cy="509905"/>
                <wp:effectExtent l="19050" t="19050" r="66675" b="42545"/>
                <wp:wrapNone/>
                <wp:docPr id="15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5099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177.4pt;margin-top:4.6pt;width:35.2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" strokecolor="black [3213]" strokeweight="3pt">
                <v:stroke endarrow="open"/>
              </v:shape>
            </w:pict>
          </mc:Fallback>
        </mc:AlternateContent>
      </w:r>
    </w:p>
    <w:p w:rsidR="00DB415B" w:rsidRDefault="00DB41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08307" wp14:editId="2B6F6448">
                <wp:simplePos x="0" y="0"/>
                <wp:positionH relativeFrom="column">
                  <wp:posOffset>2691130</wp:posOffset>
                </wp:positionH>
                <wp:positionV relativeFrom="paragraph">
                  <wp:posOffset>245110</wp:posOffset>
                </wp:positionV>
                <wp:extent cx="1926590" cy="1190625"/>
                <wp:effectExtent l="0" t="0" r="16510" b="28575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415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Acteurs opposés aux aménagements :</w:t>
                            </w:r>
                          </w:p>
                          <w:p w:rsidR="003F0764" w:rsidRPr="00DB415B" w:rsidRDefault="003F0764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6" o:spid="_x0000_s1031" type="#_x0000_t202" style="position:absolute;margin-left:211.9pt;margin-top:19.3pt;width:151.7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" fillcolor="white [3212]" strokecolor="black [3213]">
                <v:textbox>
                  <w:txbxContent>
                    <w:p w:rsid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B415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Acteurs opposés aux aménagements :</w:t>
                      </w:r>
                    </w:p>
                    <w:p w:rsidR="003F0764" w:rsidRPr="00DB415B" w:rsidRDefault="003F0764" w:rsidP="00DB41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64" w:rsidRDefault="003F07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D11FD" wp14:editId="0B07DCE6">
                <wp:simplePos x="0" y="0"/>
                <wp:positionH relativeFrom="column">
                  <wp:posOffset>4939030</wp:posOffset>
                </wp:positionH>
                <wp:positionV relativeFrom="paragraph">
                  <wp:posOffset>43815</wp:posOffset>
                </wp:positionV>
                <wp:extent cx="1276350" cy="1066800"/>
                <wp:effectExtent l="0" t="0" r="19050" b="1905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415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Pourquoi ?</w:t>
                            </w:r>
                          </w:p>
                          <w:p w:rsidR="00DB415B" w:rsidRPr="00DB415B" w:rsidRDefault="00DB415B" w:rsidP="00DB41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8" o:spid="_x0000_s1032" type="#_x0000_t202" style="position:absolute;margin-left:388.9pt;margin-top:3.45pt;width:100.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" fillcolor="white [3212]" strokecolor="black [3213]">
                <v:textbox>
                  <w:txbxContent>
                    <w:p w:rsid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B415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Pourquoi ?</w:t>
                      </w:r>
                    </w:p>
                    <w:p w:rsidR="00DB415B" w:rsidRPr="00DB415B" w:rsidRDefault="00DB415B" w:rsidP="00DB415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64" w:rsidRDefault="003F07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50D66" wp14:editId="0AEFEF87">
                <wp:simplePos x="0" y="0"/>
                <wp:positionH relativeFrom="column">
                  <wp:posOffset>4624705</wp:posOffset>
                </wp:positionH>
                <wp:positionV relativeFrom="paragraph">
                  <wp:posOffset>245745</wp:posOffset>
                </wp:positionV>
                <wp:extent cx="326390" cy="1270"/>
                <wp:effectExtent l="0" t="133350" r="0" b="132080"/>
                <wp:wrapNone/>
                <wp:docPr id="18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" cy="12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7" o:spid="_x0000_s1026" type="#_x0000_t32" style="position:absolute;margin-left:364.15pt;margin-top:19.35pt;width:25.7pt;height: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" strokecolor="black [3213]" strokeweight="3pt">
                <v:stroke endarrow="open"/>
              </v:shape>
            </w:pict>
          </mc:Fallback>
        </mc:AlternateContent>
      </w:r>
    </w:p>
    <w:p w:rsidR="003F0764" w:rsidRDefault="003F0764"/>
    <w:p w:rsidR="003F0764" w:rsidRDefault="003F0764"/>
    <w:p w:rsidR="00383A15" w:rsidRPr="00383A15" w:rsidRDefault="003F0764">
      <w:pPr>
        <w:rPr>
          <w:b/>
          <w:sz w:val="24"/>
        </w:rPr>
      </w:pPr>
      <w:r w:rsidRPr="00383A15">
        <w:rPr>
          <w:b/>
          <w:sz w:val="28"/>
        </w:rPr>
        <w:t xml:space="preserve">B. </w:t>
      </w:r>
      <w:r w:rsidR="00383A15" w:rsidRPr="00383A15">
        <w:rPr>
          <w:b/>
          <w:sz w:val="28"/>
          <w:u w:val="single"/>
        </w:rPr>
        <w:t>Les services : des activités et des espaces variés</w:t>
      </w:r>
    </w:p>
    <w:p w:rsidR="00383A15" w:rsidRPr="00383A15" w:rsidRDefault="00383A15" w:rsidP="00383A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24"/>
          <w:lang w:eastAsia="fr-FR"/>
        </w:rPr>
      </w:pPr>
      <w:r w:rsidRPr="00383A15">
        <w:rPr>
          <w:rFonts w:ascii="Calibri" w:eastAsia="+mn-ea" w:hAnsi="Calibri" w:cs="+mn-cs"/>
          <w:color w:val="000000" w:themeColor="text1"/>
          <w:kern w:val="24"/>
          <w:sz w:val="24"/>
          <w:szCs w:val="48"/>
          <w:lang w:eastAsia="fr-FR"/>
        </w:rPr>
        <w:t>Les activités de service sont les seules en croissance depuis les années 1970. Elles sont très variées.</w:t>
      </w:r>
    </w:p>
    <w:p w:rsidR="00383A15" w:rsidRPr="006040F6" w:rsidRDefault="00383A15" w:rsidP="006040F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24"/>
          <w:lang w:eastAsia="fr-FR"/>
        </w:rPr>
      </w:pPr>
      <w:r w:rsidRPr="006040F6">
        <w:rPr>
          <w:rFonts w:ascii="Calibri" w:eastAsia="Times New Roman" w:hAnsi="Calibri" w:cs="+mn-cs"/>
          <w:color w:val="000000" w:themeColor="text1"/>
          <w:kern w:val="24"/>
          <w:sz w:val="24"/>
          <w:szCs w:val="48"/>
          <w:lang w:eastAsia="fr-FR"/>
        </w:rPr>
        <w:t>Ce secteur crée beaucoup d’emplois depuis les années 1970 car :</w:t>
      </w:r>
    </w:p>
    <w:p w:rsidR="00383A15" w:rsidRPr="00383A15" w:rsidRDefault="00383A15" w:rsidP="00383A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383A15">
        <w:rPr>
          <w:rFonts w:ascii="Calibri" w:eastAsia="Times New Roman" w:hAnsi="Calibri" w:cs="+mn-cs"/>
          <w:color w:val="000000" w:themeColor="text1"/>
          <w:kern w:val="24"/>
          <w:sz w:val="24"/>
          <w:szCs w:val="48"/>
          <w:lang w:eastAsia="fr-FR"/>
        </w:rPr>
        <w:t xml:space="preserve">Le niveau de vie des Français a beaucoup augmenté, le temps de travail  s’est réduit, donc les personnes dépensent plus d’argent dans </w:t>
      </w:r>
      <w:r w:rsidRPr="00383A15">
        <w:rPr>
          <w:rFonts w:ascii="Calibri" w:eastAsia="Times New Roman" w:hAnsi="Calibri" w:cs="+mn-cs"/>
          <w:b/>
          <w:bCs/>
          <w:color w:val="000000" w:themeColor="text1"/>
          <w:kern w:val="24"/>
          <w:sz w:val="24"/>
          <w:szCs w:val="48"/>
          <w:lang w:eastAsia="fr-FR"/>
        </w:rPr>
        <w:t>leur santé, la culture, leurs loisirs et dans les transports.</w:t>
      </w:r>
    </w:p>
    <w:p w:rsidR="00383A15" w:rsidRPr="00383A15" w:rsidRDefault="00383A15" w:rsidP="00383A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383A15">
        <w:rPr>
          <w:rFonts w:ascii="Calibri" w:eastAsia="Times New Roman" w:hAnsi="Calibri" w:cs="+mn-cs"/>
          <w:color w:val="000000" w:themeColor="text1"/>
          <w:kern w:val="24"/>
          <w:sz w:val="24"/>
          <w:szCs w:val="48"/>
          <w:lang w:eastAsia="fr-FR"/>
        </w:rPr>
        <w:t>Les entreprises ont de + en + besoin de services (</w:t>
      </w:r>
      <w:r w:rsidRPr="00383A15">
        <w:rPr>
          <w:rFonts w:ascii="Calibri" w:eastAsia="Times New Roman" w:hAnsi="Calibri" w:cs="+mn-cs"/>
          <w:b/>
          <w:bCs/>
          <w:color w:val="000000" w:themeColor="text1"/>
          <w:kern w:val="24"/>
          <w:sz w:val="24"/>
          <w:szCs w:val="48"/>
          <w:lang w:eastAsia="fr-FR"/>
        </w:rPr>
        <w:t>publicité, transports, télécommunications, restauration collective, intérim…</w:t>
      </w:r>
      <w:r w:rsidRPr="00383A15">
        <w:rPr>
          <w:rFonts w:ascii="Calibri" w:eastAsia="Times New Roman" w:hAnsi="Calibri" w:cs="+mn-cs"/>
          <w:color w:val="000000" w:themeColor="text1"/>
          <w:kern w:val="24"/>
          <w:sz w:val="24"/>
          <w:szCs w:val="48"/>
          <w:lang w:eastAsia="fr-FR"/>
        </w:rPr>
        <w:t xml:space="preserve">). Ils font souvent appel à des sociétés extérieures à l’entreprise pour rendre ces services. Ex : la multinationale </w:t>
      </w:r>
      <w:r w:rsidRPr="00383A15">
        <w:rPr>
          <w:rFonts w:ascii="Calibri" w:eastAsia="Times New Roman" w:hAnsi="Calibri" w:cs="+mn-cs"/>
          <w:b/>
          <w:bCs/>
          <w:color w:val="000000" w:themeColor="text1"/>
          <w:kern w:val="24"/>
          <w:sz w:val="24"/>
          <w:szCs w:val="48"/>
          <w:lang w:eastAsia="fr-FR"/>
        </w:rPr>
        <w:t>Sodexho</w:t>
      </w:r>
      <w:r w:rsidRPr="00383A15">
        <w:rPr>
          <w:rFonts w:ascii="Calibri" w:eastAsia="Times New Roman" w:hAnsi="Calibri" w:cs="+mn-cs"/>
          <w:color w:val="000000" w:themeColor="text1"/>
          <w:kern w:val="24"/>
          <w:sz w:val="24"/>
          <w:szCs w:val="48"/>
          <w:lang w:eastAsia="fr-FR"/>
        </w:rPr>
        <w:t xml:space="preserve"> fournit les repas pour des hôpitaux, des écoles, des entreprises…</w:t>
      </w:r>
    </w:p>
    <w:p w:rsidR="00383A15" w:rsidRPr="00383A15" w:rsidRDefault="00383A15">
      <w:pPr>
        <w:rPr>
          <w:sz w:val="10"/>
        </w:rPr>
      </w:pPr>
    </w:p>
    <w:p w:rsidR="00383A15" w:rsidRPr="006040F6" w:rsidRDefault="00383A15" w:rsidP="006040F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24"/>
          <w:lang w:eastAsia="fr-FR"/>
        </w:rPr>
      </w:pPr>
      <w:r w:rsidRPr="00383A15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4FB11A16" wp14:editId="5842991B">
            <wp:simplePos x="0" y="0"/>
            <wp:positionH relativeFrom="column">
              <wp:posOffset>-156845</wp:posOffset>
            </wp:positionH>
            <wp:positionV relativeFrom="paragraph">
              <wp:posOffset>543560</wp:posOffset>
            </wp:positionV>
            <wp:extent cx="1955165" cy="3095625"/>
            <wp:effectExtent l="19050" t="19050" r="26035" b="28575"/>
            <wp:wrapThrough wrapText="bothSides">
              <wp:wrapPolygon edited="0">
                <wp:start x="-210" y="-133"/>
                <wp:lineTo x="-210" y="21666"/>
                <wp:lineTo x="21677" y="21666"/>
                <wp:lineTo x="21677" y="-133"/>
                <wp:lineTo x="-210" y="-133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095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0F6">
        <w:rPr>
          <w:rFonts w:eastAsia="Times New Roman" w:hAnsi="Calibri"/>
          <w:color w:val="000000" w:themeColor="text1"/>
          <w:kern w:val="24"/>
          <w:sz w:val="24"/>
          <w:szCs w:val="48"/>
          <w:lang w:eastAsia="fr-FR"/>
        </w:rPr>
        <w:t xml:space="preserve">Les services sont en général </w:t>
      </w:r>
      <w:r w:rsidRPr="006040F6">
        <w:rPr>
          <w:rFonts w:eastAsia="Times New Roman" w:hAnsi="Calibri"/>
          <w:color w:val="000000" w:themeColor="text1"/>
          <w:kern w:val="24"/>
          <w:sz w:val="24"/>
          <w:szCs w:val="48"/>
          <w:u w:val="single"/>
          <w:lang w:eastAsia="fr-FR"/>
        </w:rPr>
        <w:t>peu nombreux à la campagne</w:t>
      </w:r>
      <w:r w:rsidRPr="006040F6">
        <w:rPr>
          <w:rFonts w:eastAsia="Times New Roman" w:hAnsi="Calibri"/>
          <w:color w:val="000000" w:themeColor="text1"/>
          <w:kern w:val="24"/>
          <w:sz w:val="24"/>
          <w:szCs w:val="48"/>
          <w:lang w:eastAsia="fr-FR"/>
        </w:rPr>
        <w:t xml:space="preserve">. Du fait de la baisse de population rurale, de nombreux commerces ont fermé, ainsi que des services publics (écoles, postes…). </w:t>
      </w:r>
    </w:p>
    <w:p w:rsidR="00383A15" w:rsidRPr="00383A15" w:rsidRDefault="00383A15" w:rsidP="00383A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24"/>
          <w:lang w:eastAsia="fr-FR"/>
        </w:rPr>
      </w:pPr>
      <w:r w:rsidRPr="00383A15">
        <w:rPr>
          <w:rFonts w:eastAsia="Times New Roman" w:hAnsi="Calibri"/>
          <w:color w:val="000000" w:themeColor="text1"/>
          <w:kern w:val="24"/>
          <w:sz w:val="24"/>
          <w:szCs w:val="48"/>
          <w:lang w:eastAsia="fr-FR"/>
        </w:rPr>
        <w:tab/>
      </w:r>
      <w:r w:rsidRPr="00383A15">
        <w:rPr>
          <w:rFonts w:eastAsia="Times New Roman" w:hAnsi="Calibri"/>
          <w:b/>
          <w:color w:val="000000" w:themeColor="text1"/>
          <w:kern w:val="24"/>
          <w:sz w:val="24"/>
          <w:szCs w:val="48"/>
          <w:lang w:eastAsia="fr-FR"/>
        </w:rPr>
        <w:t>La localisation des services</w:t>
      </w:r>
      <w:r w:rsidRPr="00383A15">
        <w:rPr>
          <w:rFonts w:eastAsia="Times New Roman" w:hAnsi="Calibri"/>
          <w:color w:val="000000" w:themeColor="text1"/>
          <w:kern w:val="24"/>
          <w:sz w:val="24"/>
          <w:szCs w:val="48"/>
          <w:lang w:eastAsia="fr-FR"/>
        </w:rPr>
        <w:t xml:space="preserve"> est concentrée essentiellement dans les villes (administration, banques, restaurants, commerces, hypermarchés, aéroports, entrepôts…). </w:t>
      </w:r>
    </w:p>
    <w:p w:rsidR="00383A15" w:rsidRPr="00383A15" w:rsidRDefault="00383A15" w:rsidP="00383A15">
      <w:pPr>
        <w:spacing w:after="0" w:line="240" w:lineRule="auto"/>
        <w:rPr>
          <w:rFonts w:eastAsia="Times New Roman" w:hAnsi="Calibri"/>
          <w:color w:val="000000" w:themeColor="text1"/>
          <w:kern w:val="24"/>
          <w:sz w:val="24"/>
          <w:szCs w:val="48"/>
          <w:lang w:eastAsia="fr-FR"/>
        </w:rPr>
      </w:pPr>
      <w:r w:rsidRPr="00383A15">
        <w:rPr>
          <w:rFonts w:eastAsia="Times New Roman" w:hAnsi="Calibri"/>
          <w:color w:val="000000" w:themeColor="text1"/>
          <w:kern w:val="24"/>
          <w:sz w:val="24"/>
          <w:szCs w:val="48"/>
          <w:lang w:eastAsia="fr-FR"/>
        </w:rPr>
        <w:tab/>
        <w:t>Certains se</w:t>
      </w:r>
      <w:bookmarkStart w:id="0" w:name="_GoBack"/>
      <w:bookmarkEnd w:id="0"/>
      <w:r w:rsidRPr="00383A15">
        <w:rPr>
          <w:rFonts w:eastAsia="Times New Roman" w:hAnsi="Calibri"/>
          <w:color w:val="000000" w:themeColor="text1"/>
          <w:kern w:val="24"/>
          <w:sz w:val="24"/>
          <w:szCs w:val="48"/>
          <w:lang w:eastAsia="fr-FR"/>
        </w:rPr>
        <w:t xml:space="preserve">rvices ne se trouvent que dans les très grandes villes (universités, centres de recherche, sièges sociaux d’entreprises,…) La ½ des emplois de service hautement qualifiés sont en région parisienne (par exemple le quartier de la Défense). </w:t>
      </w:r>
    </w:p>
    <w:p w:rsidR="00383A15" w:rsidRPr="00383A15" w:rsidRDefault="00383A15" w:rsidP="00383A15">
      <w:pPr>
        <w:spacing w:after="0" w:line="240" w:lineRule="auto"/>
        <w:rPr>
          <w:rFonts w:eastAsia="Times New Roman" w:hAnsi="Calibri"/>
          <w:color w:val="000000" w:themeColor="text1"/>
          <w:kern w:val="24"/>
          <w:sz w:val="24"/>
          <w:szCs w:val="48"/>
          <w:lang w:eastAsia="fr-FR"/>
        </w:rPr>
      </w:pPr>
    </w:p>
    <w:p w:rsidR="00383A15" w:rsidRPr="00383A15" w:rsidRDefault="00383A15" w:rsidP="00383A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24"/>
          <w:lang w:eastAsia="fr-FR"/>
        </w:rPr>
      </w:pPr>
    </w:p>
    <w:p w:rsidR="00383A15" w:rsidRPr="006040F6" w:rsidRDefault="00383A15" w:rsidP="006040F6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+mn-cs"/>
          <w:color w:val="000000" w:themeColor="text1"/>
          <w:kern w:val="24"/>
          <w:sz w:val="24"/>
          <w:szCs w:val="48"/>
          <w:lang w:eastAsia="fr-FR"/>
        </w:rPr>
      </w:pPr>
      <w:r w:rsidRPr="006040F6">
        <w:rPr>
          <w:rFonts w:ascii="Calibri" w:eastAsia="Times New Roman" w:hAnsi="Calibri" w:cs="+mn-cs"/>
          <w:color w:val="000000" w:themeColor="text1"/>
          <w:kern w:val="24"/>
          <w:sz w:val="24"/>
          <w:szCs w:val="48"/>
          <w:lang w:eastAsia="fr-FR"/>
        </w:rPr>
        <w:t>La France est la 1</w:t>
      </w:r>
      <w:r w:rsidRPr="006040F6">
        <w:rPr>
          <w:rFonts w:ascii="Calibri" w:eastAsia="Times New Roman" w:hAnsi="Calibri" w:cs="+mn-cs"/>
          <w:color w:val="000000" w:themeColor="text1"/>
          <w:kern w:val="24"/>
          <w:position w:val="14"/>
          <w:sz w:val="24"/>
          <w:szCs w:val="48"/>
          <w:vertAlign w:val="superscript"/>
          <w:lang w:eastAsia="fr-FR"/>
        </w:rPr>
        <w:t>ère</w:t>
      </w:r>
      <w:r w:rsidRPr="006040F6">
        <w:rPr>
          <w:rFonts w:ascii="Calibri" w:eastAsia="Times New Roman" w:hAnsi="Calibri" w:cs="+mn-cs"/>
          <w:color w:val="000000" w:themeColor="text1"/>
          <w:kern w:val="24"/>
          <w:sz w:val="24"/>
          <w:szCs w:val="48"/>
          <w:lang w:eastAsia="fr-FR"/>
        </w:rPr>
        <w:t xml:space="preserve"> destination touristique mondiale. Ce secteur crée beaucoup d’emplois et apporte beaucoup d’argent, même si les aménagements nécessaires posent parfois des problèmes.</w:t>
      </w:r>
    </w:p>
    <w:p w:rsidR="00383A15" w:rsidRPr="00383A15" w:rsidRDefault="00383A15" w:rsidP="00383A15">
      <w:pPr>
        <w:ind w:firstLine="708"/>
        <w:rPr>
          <w:rFonts w:ascii="Calibri" w:eastAsia="Times New Roman" w:hAnsi="Calibri" w:cs="+mn-cs"/>
          <w:color w:val="000000" w:themeColor="text1"/>
          <w:kern w:val="24"/>
          <w:sz w:val="24"/>
          <w:szCs w:val="48"/>
        </w:rPr>
      </w:pPr>
      <w:r w:rsidRPr="00383A15">
        <w:rPr>
          <w:rFonts w:ascii="Calibri" w:eastAsia="Times New Roman" w:hAnsi="Calibri" w:cs="+mn-cs"/>
          <w:color w:val="000000" w:themeColor="text1"/>
          <w:kern w:val="24"/>
          <w:sz w:val="24"/>
          <w:szCs w:val="48"/>
        </w:rPr>
        <w:t>Les espaces les plus touristiques sont concentrés sur Paris et sur les littoraux.</w:t>
      </w:r>
    </w:p>
    <w:p w:rsidR="00383A15" w:rsidRPr="00383A15" w:rsidRDefault="00383A15" w:rsidP="00383A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fr-FR"/>
        </w:rPr>
      </w:pPr>
    </w:p>
    <w:p w:rsidR="00383A15" w:rsidRPr="00383A15" w:rsidRDefault="00383A15">
      <w:pPr>
        <w:rPr>
          <w:color w:val="000000" w:themeColor="text1"/>
          <w:sz w:val="2"/>
        </w:rPr>
      </w:pPr>
    </w:p>
    <w:sectPr w:rsidR="00383A15" w:rsidRPr="00383A15" w:rsidSect="00383A1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0650"/>
    <w:multiLevelType w:val="hybridMultilevel"/>
    <w:tmpl w:val="9E3C05E8"/>
    <w:lvl w:ilvl="0" w:tplc="0F94F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0A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8689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21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E9D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9EB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85C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243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6B3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362FC9"/>
    <w:multiLevelType w:val="hybridMultilevel"/>
    <w:tmpl w:val="2C1C7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C68CF"/>
    <w:multiLevelType w:val="hybridMultilevel"/>
    <w:tmpl w:val="17AA52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D791C6C"/>
    <w:multiLevelType w:val="hybridMultilevel"/>
    <w:tmpl w:val="3DA2C28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5B"/>
    <w:rsid w:val="00227687"/>
    <w:rsid w:val="00383A15"/>
    <w:rsid w:val="003F0764"/>
    <w:rsid w:val="006040F6"/>
    <w:rsid w:val="008767C7"/>
    <w:rsid w:val="00D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1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7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4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1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7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3</cp:revision>
  <dcterms:created xsi:type="dcterms:W3CDTF">2013-05-15T09:07:00Z</dcterms:created>
  <dcterms:modified xsi:type="dcterms:W3CDTF">2013-05-15T12:58:00Z</dcterms:modified>
</cp:coreProperties>
</file>